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886" w:rsidRDefault="002C00AC">
      <w:pPr>
        <w:widowControl/>
        <w:autoSpaceDE/>
        <w:autoSpaceDN/>
        <w:adjustRightInd/>
        <w:jc w:val="center"/>
        <w:rPr>
          <w:rStyle w:val="FontStyle17"/>
          <w:sz w:val="26"/>
          <w:szCs w:val="26"/>
        </w:rPr>
      </w:pPr>
      <w:bookmarkStart w:id="0" w:name="_GoBack"/>
      <w:bookmarkEnd w:id="0"/>
      <w:r>
        <w:rPr>
          <w:rStyle w:val="FontStyle17"/>
          <w:sz w:val="26"/>
          <w:szCs w:val="26"/>
        </w:rPr>
        <w:t>ТЕХНИЧЕСКИЕ ТРЕБОВАНИЯ№2</w:t>
      </w:r>
      <w:r w:rsidR="00751D74">
        <w:rPr>
          <w:rStyle w:val="FontStyle17"/>
          <w:sz w:val="26"/>
          <w:szCs w:val="26"/>
        </w:rPr>
        <w:t>с</w:t>
      </w:r>
      <w:r w:rsidR="009C75C3">
        <w:rPr>
          <w:rStyle w:val="FontStyle17"/>
          <w:sz w:val="26"/>
          <w:szCs w:val="26"/>
        </w:rPr>
        <w:t>/22</w:t>
      </w:r>
    </w:p>
    <w:p w:rsidR="00556886" w:rsidRDefault="00556886">
      <w:pPr>
        <w:pStyle w:val="Style5"/>
        <w:widowControl/>
        <w:spacing w:before="38"/>
        <w:rPr>
          <w:rStyle w:val="FontStyle18"/>
          <w:i/>
          <w:sz w:val="26"/>
        </w:rPr>
      </w:pPr>
      <w:r>
        <w:rPr>
          <w:rStyle w:val="FontStyle18"/>
          <w:i/>
          <w:sz w:val="26"/>
        </w:rPr>
        <w:t xml:space="preserve">Мероприятия по строительству и реконструкции для технологического присоединения потребителей (в том числе ПИР) </w:t>
      </w:r>
    </w:p>
    <w:p w:rsidR="00556886" w:rsidRDefault="00556886">
      <w:pPr>
        <w:pStyle w:val="Style5"/>
        <w:widowControl/>
        <w:spacing w:before="38"/>
        <w:rPr>
          <w:rStyle w:val="FontStyle18"/>
          <w:i/>
          <w:sz w:val="26"/>
        </w:rPr>
      </w:pPr>
      <w:r>
        <w:rPr>
          <w:rStyle w:val="FontStyle18"/>
          <w:i/>
          <w:sz w:val="26"/>
        </w:rPr>
        <w:t xml:space="preserve">на территории СП «СЭС» для нужд филиала </w:t>
      </w:r>
      <w:r>
        <w:rPr>
          <w:b/>
          <w:i/>
          <w:sz w:val="26"/>
          <w:szCs w:val="26"/>
        </w:rPr>
        <w:t>«</w:t>
      </w:r>
      <w:r>
        <w:rPr>
          <w:rStyle w:val="FontStyle18"/>
          <w:i/>
          <w:sz w:val="26"/>
        </w:rPr>
        <w:t>ХЭС</w:t>
      </w:r>
      <w:r>
        <w:rPr>
          <w:b/>
          <w:i/>
          <w:sz w:val="26"/>
          <w:szCs w:val="26"/>
        </w:rPr>
        <w:t>»</w:t>
      </w:r>
      <w:r>
        <w:rPr>
          <w:rStyle w:val="FontStyle18"/>
          <w:i/>
          <w:sz w:val="26"/>
        </w:rPr>
        <w:t xml:space="preserve"> </w:t>
      </w:r>
    </w:p>
    <w:p w:rsidR="00556886" w:rsidRDefault="00556886">
      <w:pPr>
        <w:pStyle w:val="Style5"/>
        <w:widowControl/>
        <w:spacing w:before="38"/>
        <w:rPr>
          <w:bCs/>
          <w:sz w:val="26"/>
        </w:rPr>
      </w:pPr>
      <w:r>
        <w:rPr>
          <w:sz w:val="26"/>
          <w:szCs w:val="26"/>
        </w:rPr>
        <w:t xml:space="preserve">Хабаровский край, </w:t>
      </w:r>
      <w:r w:rsidR="00C6364F">
        <w:rPr>
          <w:sz w:val="26"/>
          <w:szCs w:val="26"/>
        </w:rPr>
        <w:t>г. Амурск</w:t>
      </w:r>
      <w:r w:rsidR="002C00AC">
        <w:rPr>
          <w:sz w:val="26"/>
          <w:szCs w:val="26"/>
        </w:rPr>
        <w:t>, г. Комсомольск-на-Амуре</w:t>
      </w:r>
    </w:p>
    <w:p w:rsidR="002C00AC" w:rsidRPr="00185ECC" w:rsidRDefault="002C00AC" w:rsidP="002C00AC">
      <w:pPr>
        <w:widowControl/>
        <w:autoSpaceDE/>
        <w:autoSpaceDN/>
        <w:adjustRightInd/>
        <w:spacing w:before="240" w:line="276" w:lineRule="auto"/>
        <w:ind w:firstLine="709"/>
        <w:rPr>
          <w:b/>
          <w:sz w:val="26"/>
          <w:szCs w:val="26"/>
        </w:rPr>
      </w:pPr>
      <w:r w:rsidRPr="00185ECC">
        <w:rPr>
          <w:b/>
          <w:sz w:val="26"/>
          <w:szCs w:val="26"/>
        </w:rPr>
        <w:t>1. Основание для выполнения работ:</w:t>
      </w:r>
    </w:p>
    <w:p w:rsidR="002C00AC" w:rsidRPr="00185ECC" w:rsidRDefault="002C00AC" w:rsidP="002C00AC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185ECC">
        <w:rPr>
          <w:b/>
          <w:sz w:val="26"/>
          <w:szCs w:val="26"/>
        </w:rPr>
        <w:tab/>
        <w:t>1.1.</w:t>
      </w:r>
      <w:r w:rsidRPr="00185ECC">
        <w:rPr>
          <w:sz w:val="26"/>
          <w:szCs w:val="26"/>
        </w:rPr>
        <w:t xml:space="preserve"> Инвестиционная про</w:t>
      </w:r>
      <w:r w:rsidR="00147454">
        <w:rPr>
          <w:sz w:val="26"/>
          <w:szCs w:val="26"/>
        </w:rPr>
        <w:t>грамма филиала АО «ДРСК» на 2022</w:t>
      </w:r>
      <w:r w:rsidRPr="00185ECC">
        <w:rPr>
          <w:sz w:val="26"/>
          <w:szCs w:val="26"/>
        </w:rPr>
        <w:t xml:space="preserve"> г.</w:t>
      </w:r>
    </w:p>
    <w:p w:rsidR="002C00AC" w:rsidRPr="00185ECC" w:rsidRDefault="002C00AC" w:rsidP="002C00AC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85ECC">
        <w:rPr>
          <w:b/>
          <w:sz w:val="26"/>
          <w:szCs w:val="26"/>
        </w:rPr>
        <w:t>1.2.</w:t>
      </w:r>
      <w:r w:rsidRPr="00185ECC">
        <w:rPr>
          <w:sz w:val="26"/>
          <w:szCs w:val="26"/>
        </w:rPr>
        <w:t xml:space="preserve"> </w:t>
      </w:r>
      <w:r w:rsidRPr="00185ECC">
        <w:rPr>
          <w:color w:val="000000"/>
          <w:sz w:val="26"/>
          <w:szCs w:val="26"/>
        </w:rPr>
        <w:t>Договора на технологическое присоединение к электрической сети:</w:t>
      </w:r>
      <w:r w:rsidRPr="00185ECC">
        <w:rPr>
          <w:sz w:val="26"/>
          <w:szCs w:val="26"/>
        </w:rPr>
        <w:t xml:space="preserve"> </w:t>
      </w:r>
    </w:p>
    <w:p w:rsidR="002C00AC" w:rsidRPr="00185ECC" w:rsidRDefault="002C00AC" w:rsidP="002C00AC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</w:t>
      </w:r>
      <w:r w:rsidRPr="00185ECC">
        <w:rPr>
          <w:b/>
          <w:sz w:val="26"/>
          <w:szCs w:val="26"/>
        </w:rPr>
        <w:t xml:space="preserve">№3337/20-хэс </w:t>
      </w:r>
      <w:r w:rsidRPr="00185ECC">
        <w:rPr>
          <w:sz w:val="26"/>
          <w:szCs w:val="26"/>
        </w:rPr>
        <w:t xml:space="preserve">от 19.11.2020г., заявитель: </w:t>
      </w:r>
      <w:proofErr w:type="spellStart"/>
      <w:r w:rsidRPr="00185ECC">
        <w:rPr>
          <w:sz w:val="26"/>
          <w:szCs w:val="26"/>
        </w:rPr>
        <w:t>Терлеева</w:t>
      </w:r>
      <w:proofErr w:type="spellEnd"/>
      <w:r w:rsidRPr="00185ECC">
        <w:rPr>
          <w:sz w:val="26"/>
          <w:szCs w:val="26"/>
        </w:rPr>
        <w:t xml:space="preserve"> О.В</w:t>
      </w:r>
      <w:r w:rsidRPr="00185ECC">
        <w:rPr>
          <w:b/>
          <w:sz w:val="26"/>
          <w:szCs w:val="26"/>
        </w:rPr>
        <w:t>.,</w:t>
      </w:r>
      <w:r w:rsidRPr="00185ECC">
        <w:rPr>
          <w:sz w:val="26"/>
          <w:szCs w:val="26"/>
        </w:rPr>
        <w:t xml:space="preserve"> наименование объекта: «</w:t>
      </w:r>
      <w:r w:rsidRPr="00185ECC">
        <w:rPr>
          <w:spacing w:val="2"/>
          <w:sz w:val="26"/>
          <w:szCs w:val="26"/>
        </w:rPr>
        <w:t>дачный дом</w:t>
      </w:r>
      <w:r w:rsidRPr="00185ECC">
        <w:rPr>
          <w:sz w:val="26"/>
          <w:szCs w:val="26"/>
        </w:rPr>
        <w:t>», адрес объекта: Хабаровский край, г. Амурск, ДНТ «Новые Черемушки», квартал Б, участок 19, исполнение обязательств по ТП до 23.11.2021 г. (запрашиваемая мощность - 15 кВт</w:t>
      </w:r>
      <w:r w:rsidRPr="00185ECC">
        <w:rPr>
          <w:iCs/>
          <w:sz w:val="26"/>
          <w:szCs w:val="26"/>
        </w:rPr>
        <w:t>).</w:t>
      </w:r>
      <w:r w:rsidRPr="00185ECC">
        <w:rPr>
          <w:sz w:val="26"/>
          <w:szCs w:val="26"/>
        </w:rPr>
        <w:t xml:space="preserve"> </w:t>
      </w:r>
    </w:p>
    <w:p w:rsidR="002C00AC" w:rsidRPr="00185ECC" w:rsidRDefault="002C00AC" w:rsidP="002C00AC">
      <w:pPr>
        <w:spacing w:line="276" w:lineRule="auto"/>
        <w:ind w:firstLine="709"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</w:t>
      </w:r>
      <w:r w:rsidRPr="00185ECC">
        <w:rPr>
          <w:b/>
          <w:sz w:val="26"/>
          <w:szCs w:val="26"/>
        </w:rPr>
        <w:t xml:space="preserve">№3508/20-хэс </w:t>
      </w:r>
      <w:r w:rsidRPr="00185ECC">
        <w:rPr>
          <w:sz w:val="26"/>
          <w:szCs w:val="26"/>
        </w:rPr>
        <w:t>от 14.12.</w:t>
      </w:r>
      <w:r>
        <w:rPr>
          <w:sz w:val="26"/>
          <w:szCs w:val="26"/>
        </w:rPr>
        <w:t xml:space="preserve">2020г., заявитель: КФХ Глушков </w:t>
      </w:r>
      <w:r w:rsidRPr="00185ECC">
        <w:rPr>
          <w:sz w:val="26"/>
          <w:szCs w:val="26"/>
        </w:rPr>
        <w:t>Д.К., наименование объекта: «</w:t>
      </w:r>
      <w:r w:rsidRPr="00185ECC">
        <w:rPr>
          <w:spacing w:val="2"/>
          <w:sz w:val="26"/>
          <w:szCs w:val="26"/>
        </w:rPr>
        <w:t>ТП 10/0,4 для организации электроснабжения коровника</w:t>
      </w:r>
      <w:r w:rsidRPr="00185ECC">
        <w:rPr>
          <w:sz w:val="26"/>
          <w:szCs w:val="26"/>
        </w:rPr>
        <w:t xml:space="preserve">», адрес объекта: Хабаровский край, Комсомольский р-н, с. Новый </w:t>
      </w:r>
      <w:r w:rsidR="008D4DA4" w:rsidRPr="00185ECC">
        <w:rPr>
          <w:sz w:val="26"/>
          <w:szCs w:val="26"/>
        </w:rPr>
        <w:t>Мир,</w:t>
      </w:r>
      <w:r w:rsidRPr="00185ECC">
        <w:rPr>
          <w:sz w:val="26"/>
          <w:szCs w:val="26"/>
        </w:rPr>
        <w:t xml:space="preserve"> кадастровый номер земельного участка 27:07:0010116:2393, исполнение обязательств по ТП до 16.12.2021 г. (запрашиваемая мощность - 40 кВт</w:t>
      </w:r>
      <w:r w:rsidRPr="00185ECC">
        <w:rPr>
          <w:iCs/>
          <w:sz w:val="26"/>
          <w:szCs w:val="26"/>
        </w:rPr>
        <w:t>).</w:t>
      </w:r>
      <w:r w:rsidRPr="00185ECC">
        <w:rPr>
          <w:sz w:val="26"/>
          <w:szCs w:val="26"/>
        </w:rPr>
        <w:t xml:space="preserve"> </w:t>
      </w:r>
    </w:p>
    <w:p w:rsidR="002C00AC" w:rsidRPr="00185ECC" w:rsidRDefault="002C00AC" w:rsidP="002C00AC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</w:t>
      </w:r>
      <w:r w:rsidRPr="00185ECC">
        <w:rPr>
          <w:b/>
          <w:sz w:val="26"/>
          <w:szCs w:val="26"/>
        </w:rPr>
        <w:t xml:space="preserve">№450/21-хэс </w:t>
      </w:r>
      <w:r w:rsidRPr="00185ECC">
        <w:rPr>
          <w:sz w:val="26"/>
          <w:szCs w:val="26"/>
        </w:rPr>
        <w:t xml:space="preserve">от 11.03.2021г., заявитель: администрация </w:t>
      </w:r>
      <w:r w:rsidR="008D4DA4" w:rsidRPr="00185ECC">
        <w:rPr>
          <w:sz w:val="26"/>
          <w:szCs w:val="26"/>
        </w:rPr>
        <w:t>г. Амурск</w:t>
      </w:r>
      <w:r w:rsidRPr="00185ECC">
        <w:rPr>
          <w:b/>
          <w:sz w:val="26"/>
          <w:szCs w:val="26"/>
        </w:rPr>
        <w:t>,</w:t>
      </w:r>
      <w:r w:rsidRPr="00185ECC">
        <w:rPr>
          <w:sz w:val="26"/>
          <w:szCs w:val="26"/>
        </w:rPr>
        <w:t xml:space="preserve"> наименование объекта: «</w:t>
      </w:r>
      <w:r w:rsidRPr="00185ECC">
        <w:rPr>
          <w:spacing w:val="2"/>
          <w:sz w:val="26"/>
          <w:szCs w:val="26"/>
        </w:rPr>
        <w:t>канализационная насосная станция</w:t>
      </w:r>
      <w:r w:rsidRPr="00185ECC">
        <w:rPr>
          <w:sz w:val="26"/>
          <w:szCs w:val="26"/>
        </w:rPr>
        <w:t xml:space="preserve">», адрес объекта: Хабаровский край, г. Амурск, </w:t>
      </w:r>
      <w:r w:rsidR="008D4DA4" w:rsidRPr="00185ECC">
        <w:rPr>
          <w:sz w:val="26"/>
          <w:szCs w:val="26"/>
        </w:rPr>
        <w:t>ст. Мылки</w:t>
      </w:r>
      <w:r w:rsidRPr="00185ECC">
        <w:rPr>
          <w:sz w:val="26"/>
          <w:szCs w:val="26"/>
        </w:rPr>
        <w:t>, район КПД, исполнение обязательств по ТП до 16.03.2022 г. (запрашиваемая мощность - 15 кВт</w:t>
      </w:r>
      <w:r w:rsidRPr="00185ECC">
        <w:rPr>
          <w:iCs/>
          <w:sz w:val="26"/>
          <w:szCs w:val="26"/>
        </w:rPr>
        <w:t>).</w:t>
      </w:r>
      <w:r w:rsidRPr="00185ECC">
        <w:rPr>
          <w:sz w:val="26"/>
          <w:szCs w:val="26"/>
        </w:rPr>
        <w:t xml:space="preserve"> </w:t>
      </w:r>
    </w:p>
    <w:p w:rsidR="002C00AC" w:rsidRPr="00185ECC" w:rsidRDefault="002C00AC" w:rsidP="002C00AC">
      <w:pPr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2C00AC" w:rsidRPr="00185ECC" w:rsidRDefault="002C00AC" w:rsidP="002C00AC">
      <w:pPr>
        <w:ind w:firstLine="709"/>
        <w:jc w:val="both"/>
        <w:rPr>
          <w:b/>
          <w:sz w:val="26"/>
          <w:szCs w:val="26"/>
        </w:rPr>
      </w:pPr>
      <w:r w:rsidRPr="00185ECC">
        <w:rPr>
          <w:b/>
          <w:sz w:val="26"/>
          <w:szCs w:val="26"/>
        </w:rPr>
        <w:t xml:space="preserve">2. </w:t>
      </w:r>
      <w:r w:rsidR="008D4DA4" w:rsidRPr="00185ECC">
        <w:rPr>
          <w:b/>
          <w:sz w:val="26"/>
          <w:szCs w:val="26"/>
        </w:rPr>
        <w:t>Объем выполняемых</w:t>
      </w:r>
      <w:r w:rsidRPr="00185ECC">
        <w:rPr>
          <w:b/>
          <w:sz w:val="26"/>
          <w:szCs w:val="26"/>
        </w:rPr>
        <w:t xml:space="preserve"> работ:</w:t>
      </w:r>
    </w:p>
    <w:p w:rsidR="002C00AC" w:rsidRPr="00185ECC" w:rsidRDefault="008D4DA4" w:rsidP="002C00A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Строительство ВЛ 10</w:t>
      </w:r>
      <w:r w:rsidR="00093D94">
        <w:rPr>
          <w:sz w:val="26"/>
          <w:szCs w:val="26"/>
        </w:rPr>
        <w:t xml:space="preserve"> </w:t>
      </w:r>
      <w:proofErr w:type="gramStart"/>
      <w:r w:rsidR="002C00AC" w:rsidRPr="00185ECC">
        <w:rPr>
          <w:sz w:val="26"/>
          <w:szCs w:val="26"/>
        </w:rPr>
        <w:t xml:space="preserve">кВ </w:t>
      </w:r>
      <w:r w:rsidR="00093D94">
        <w:rPr>
          <w:sz w:val="26"/>
          <w:szCs w:val="26"/>
        </w:rPr>
        <w:t xml:space="preserve"> от</w:t>
      </w:r>
      <w:proofErr w:type="gramEnd"/>
      <w:r w:rsidR="00093D94">
        <w:rPr>
          <w:sz w:val="26"/>
          <w:szCs w:val="26"/>
        </w:rPr>
        <w:t xml:space="preserve"> опоры №11 </w:t>
      </w:r>
      <w:r w:rsidR="002C00AC" w:rsidRPr="00185ECC">
        <w:rPr>
          <w:sz w:val="26"/>
          <w:szCs w:val="26"/>
        </w:rPr>
        <w:t xml:space="preserve">ф-12 ПС Городская г. Амурск, протяженностью 0,890 км </w:t>
      </w:r>
      <w:r w:rsidR="002C00AC" w:rsidRPr="00185ECC">
        <w:rPr>
          <w:bCs/>
          <w:sz w:val="26"/>
          <w:szCs w:val="24"/>
        </w:rPr>
        <w:t>(</w:t>
      </w:r>
      <w:r w:rsidR="002C00AC" w:rsidRPr="00185ECC">
        <w:rPr>
          <w:sz w:val="26"/>
          <w:szCs w:val="26"/>
        </w:rPr>
        <w:t xml:space="preserve">заявитель: </w:t>
      </w:r>
      <w:proofErr w:type="spellStart"/>
      <w:r w:rsidR="002C00AC" w:rsidRPr="00185ECC">
        <w:rPr>
          <w:sz w:val="26"/>
          <w:szCs w:val="26"/>
        </w:rPr>
        <w:t>Терлеева</w:t>
      </w:r>
      <w:proofErr w:type="spellEnd"/>
      <w:r w:rsidR="002C00AC" w:rsidRPr="00185ECC">
        <w:rPr>
          <w:sz w:val="26"/>
          <w:szCs w:val="26"/>
        </w:rPr>
        <w:t xml:space="preserve"> О.В</w:t>
      </w:r>
      <w:r w:rsidR="002C00AC" w:rsidRPr="00185ECC">
        <w:rPr>
          <w:b/>
          <w:sz w:val="26"/>
          <w:szCs w:val="26"/>
        </w:rPr>
        <w:t>.)</w:t>
      </w:r>
      <w:r w:rsidR="002C00AC" w:rsidRPr="00185ECC">
        <w:rPr>
          <w:sz w:val="26"/>
          <w:szCs w:val="26"/>
        </w:rPr>
        <w:t>;</w:t>
      </w:r>
    </w:p>
    <w:p w:rsidR="002C00AC" w:rsidRPr="00185ECC" w:rsidRDefault="008D4DA4" w:rsidP="002C00AC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Строительство СТП 25кВа /10/0,4</w:t>
      </w:r>
      <w:r w:rsidR="00B20464">
        <w:rPr>
          <w:sz w:val="26"/>
          <w:szCs w:val="26"/>
        </w:rPr>
        <w:t xml:space="preserve">кВ г. Амурск </w:t>
      </w:r>
      <w:r w:rsidR="002C00AC" w:rsidRPr="00185ECC">
        <w:rPr>
          <w:bCs/>
          <w:sz w:val="26"/>
          <w:szCs w:val="24"/>
        </w:rPr>
        <w:t>(</w:t>
      </w:r>
      <w:r w:rsidR="002C00AC" w:rsidRPr="00185ECC">
        <w:rPr>
          <w:sz w:val="26"/>
          <w:szCs w:val="26"/>
        </w:rPr>
        <w:t xml:space="preserve">заявитель: </w:t>
      </w:r>
      <w:proofErr w:type="spellStart"/>
      <w:r w:rsidR="002C00AC" w:rsidRPr="00185ECC">
        <w:rPr>
          <w:sz w:val="26"/>
          <w:szCs w:val="26"/>
        </w:rPr>
        <w:t>Терлеева</w:t>
      </w:r>
      <w:proofErr w:type="spellEnd"/>
      <w:r w:rsidR="002C00AC" w:rsidRPr="00185ECC">
        <w:rPr>
          <w:sz w:val="26"/>
          <w:szCs w:val="26"/>
        </w:rPr>
        <w:t xml:space="preserve"> О.В</w:t>
      </w:r>
      <w:r w:rsidR="002C00AC" w:rsidRPr="00185ECC">
        <w:rPr>
          <w:b/>
          <w:sz w:val="26"/>
          <w:szCs w:val="26"/>
        </w:rPr>
        <w:t>.)</w:t>
      </w:r>
      <w:r w:rsidR="002C00AC" w:rsidRPr="00185ECC">
        <w:rPr>
          <w:sz w:val="26"/>
          <w:szCs w:val="26"/>
        </w:rPr>
        <w:t>;</w:t>
      </w:r>
    </w:p>
    <w:p w:rsidR="002C00AC" w:rsidRPr="00185ECC" w:rsidRDefault="008D4DA4" w:rsidP="002C00AC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 Строительство ВЛ-0,4кВ от РУ-0,4</w:t>
      </w:r>
      <w:r w:rsidR="00B20464">
        <w:rPr>
          <w:sz w:val="26"/>
          <w:szCs w:val="26"/>
        </w:rPr>
        <w:t xml:space="preserve">кВ Ф- новый </w:t>
      </w:r>
      <w:r w:rsidR="002C00AC" w:rsidRPr="00185ECC">
        <w:rPr>
          <w:bCs/>
          <w:iCs/>
          <w:sz w:val="26"/>
          <w:szCs w:val="26"/>
        </w:rPr>
        <w:t>СТП 25/10/0,4</w:t>
      </w:r>
      <w:r w:rsidR="002C00AC" w:rsidRPr="00185ECC">
        <w:rPr>
          <w:sz w:val="26"/>
          <w:szCs w:val="26"/>
        </w:rPr>
        <w:t xml:space="preserve"> г. Амурск протяженностью 0,260 км </w:t>
      </w:r>
      <w:r w:rsidR="002C00AC" w:rsidRPr="00185ECC">
        <w:rPr>
          <w:bCs/>
          <w:sz w:val="26"/>
          <w:szCs w:val="24"/>
        </w:rPr>
        <w:t>(</w:t>
      </w:r>
      <w:r w:rsidR="002C00AC" w:rsidRPr="00185ECC">
        <w:rPr>
          <w:sz w:val="26"/>
          <w:szCs w:val="26"/>
        </w:rPr>
        <w:t xml:space="preserve">заявитель: </w:t>
      </w:r>
      <w:proofErr w:type="spellStart"/>
      <w:r w:rsidR="002C00AC" w:rsidRPr="00185ECC">
        <w:rPr>
          <w:sz w:val="26"/>
          <w:szCs w:val="26"/>
        </w:rPr>
        <w:t>Терлеева</w:t>
      </w:r>
      <w:proofErr w:type="spellEnd"/>
      <w:r w:rsidR="002C00AC" w:rsidRPr="00185ECC">
        <w:rPr>
          <w:sz w:val="26"/>
          <w:szCs w:val="26"/>
        </w:rPr>
        <w:t xml:space="preserve"> О.В</w:t>
      </w:r>
      <w:r w:rsidR="002C00AC" w:rsidRPr="00185ECC">
        <w:rPr>
          <w:b/>
          <w:sz w:val="26"/>
          <w:szCs w:val="26"/>
        </w:rPr>
        <w:t>.</w:t>
      </w:r>
      <w:r w:rsidR="002C00AC" w:rsidRPr="00185ECC">
        <w:rPr>
          <w:sz w:val="26"/>
          <w:szCs w:val="26"/>
        </w:rPr>
        <w:t>);</w:t>
      </w:r>
    </w:p>
    <w:p w:rsidR="002C00AC" w:rsidRPr="00185ECC" w:rsidRDefault="002C00AC" w:rsidP="002C00AC">
      <w:pPr>
        <w:suppressAutoHyphens/>
        <w:ind w:firstLine="709"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Модернизация до 15 кВт «ИСУЭ </w:t>
      </w:r>
      <w:r w:rsidRPr="00185ECC">
        <w:rPr>
          <w:bCs/>
          <w:iCs/>
          <w:sz w:val="26"/>
          <w:szCs w:val="26"/>
        </w:rPr>
        <w:t xml:space="preserve">Амурского РЭС» </w:t>
      </w:r>
      <w:r w:rsidRPr="00185ECC">
        <w:rPr>
          <w:sz w:val="26"/>
          <w:szCs w:val="26"/>
        </w:rPr>
        <w:t>Установка счетчика э/э</w:t>
      </w:r>
      <w:r w:rsidRPr="00185ECC">
        <w:rPr>
          <w:bCs/>
          <w:iCs/>
          <w:sz w:val="26"/>
          <w:szCs w:val="26"/>
        </w:rPr>
        <w:t xml:space="preserve"> однофазных присоединений</w:t>
      </w:r>
      <w:r w:rsidR="008D4DA4">
        <w:rPr>
          <w:sz w:val="26"/>
          <w:szCs w:val="26"/>
        </w:rPr>
        <w:t xml:space="preserve"> на вновь построенной ВЛ 0,4</w:t>
      </w:r>
      <w:r w:rsidR="00093D94">
        <w:rPr>
          <w:sz w:val="26"/>
          <w:szCs w:val="26"/>
        </w:rPr>
        <w:t>кВ г. Амурск (Инв.№НВ040751</w:t>
      </w:r>
      <w:r w:rsidRPr="00185ECC">
        <w:rPr>
          <w:sz w:val="26"/>
          <w:szCs w:val="26"/>
        </w:rPr>
        <w:t xml:space="preserve">) (заявитель: </w:t>
      </w:r>
      <w:proofErr w:type="spellStart"/>
      <w:r w:rsidRPr="00185ECC">
        <w:rPr>
          <w:sz w:val="26"/>
          <w:szCs w:val="26"/>
        </w:rPr>
        <w:t>Терлеева</w:t>
      </w:r>
      <w:proofErr w:type="spellEnd"/>
      <w:r w:rsidRPr="00185ECC">
        <w:rPr>
          <w:sz w:val="26"/>
          <w:szCs w:val="26"/>
        </w:rPr>
        <w:t xml:space="preserve"> О.В</w:t>
      </w:r>
      <w:r w:rsidRPr="00185ECC">
        <w:rPr>
          <w:b/>
          <w:sz w:val="26"/>
          <w:szCs w:val="26"/>
        </w:rPr>
        <w:t>.</w:t>
      </w:r>
      <w:r w:rsidRPr="00185ECC">
        <w:rPr>
          <w:sz w:val="26"/>
          <w:szCs w:val="26"/>
        </w:rPr>
        <w:t>);</w:t>
      </w:r>
    </w:p>
    <w:p w:rsidR="002C00AC" w:rsidRPr="00185ECC" w:rsidRDefault="008D4DA4" w:rsidP="002C00AC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Реконструкция ВЛ 10</w:t>
      </w:r>
      <w:r w:rsidR="00093D94" w:rsidRPr="00093D94">
        <w:rPr>
          <w:sz w:val="26"/>
          <w:szCs w:val="26"/>
        </w:rPr>
        <w:t xml:space="preserve"> </w:t>
      </w:r>
      <w:r w:rsidR="002C00AC" w:rsidRPr="00185ECC">
        <w:rPr>
          <w:sz w:val="26"/>
          <w:szCs w:val="26"/>
        </w:rPr>
        <w:t>кВ ф-1 ПС Водозабор, замена опоры №66 Комсомольский р-н, с. Новый Мир (Инв.№</w:t>
      </w:r>
      <w:r w:rsidR="002C00AC" w:rsidRPr="00185ECC">
        <w:t xml:space="preserve"> </w:t>
      </w:r>
      <w:r w:rsidR="002C00AC" w:rsidRPr="00185ECC">
        <w:rPr>
          <w:sz w:val="26"/>
          <w:szCs w:val="26"/>
        </w:rPr>
        <w:t>HB007658) (заявитель: КФХ Глушков Д.К.);</w:t>
      </w:r>
    </w:p>
    <w:p w:rsidR="002C00AC" w:rsidRPr="00185ECC" w:rsidRDefault="002C00AC" w:rsidP="002C00AC">
      <w:pPr>
        <w:pStyle w:val="af2"/>
        <w:ind w:left="0" w:firstLine="709"/>
        <w:jc w:val="both"/>
        <w:rPr>
          <w:sz w:val="26"/>
          <w:szCs w:val="26"/>
          <w:lang w:val="ru-RU"/>
        </w:rPr>
      </w:pPr>
      <w:r w:rsidRPr="00185ECC">
        <w:rPr>
          <w:sz w:val="26"/>
          <w:szCs w:val="26"/>
        </w:rPr>
        <w:t xml:space="preserve">- Строительство ВЛ </w:t>
      </w:r>
      <w:r w:rsidRPr="00185ECC">
        <w:rPr>
          <w:sz w:val="26"/>
          <w:szCs w:val="26"/>
          <w:lang w:val="ru-RU"/>
        </w:rPr>
        <w:t>1</w:t>
      </w:r>
      <w:r w:rsidR="008D4DA4">
        <w:rPr>
          <w:sz w:val="26"/>
          <w:szCs w:val="26"/>
        </w:rPr>
        <w:t>0</w:t>
      </w:r>
      <w:r w:rsidR="00093D94" w:rsidRPr="00093D94">
        <w:rPr>
          <w:sz w:val="26"/>
          <w:szCs w:val="26"/>
          <w:lang w:val="ru-RU"/>
        </w:rPr>
        <w:t xml:space="preserve"> </w:t>
      </w:r>
      <w:r w:rsidRPr="00185ECC">
        <w:rPr>
          <w:sz w:val="26"/>
          <w:szCs w:val="26"/>
        </w:rPr>
        <w:t>кВ</w:t>
      </w:r>
      <w:r w:rsidR="00093D94" w:rsidRPr="00093D94">
        <w:rPr>
          <w:sz w:val="26"/>
          <w:szCs w:val="26"/>
          <w:lang w:val="ru-RU"/>
        </w:rPr>
        <w:t xml:space="preserve"> </w:t>
      </w:r>
      <w:r w:rsidR="00093D94">
        <w:rPr>
          <w:sz w:val="26"/>
          <w:szCs w:val="26"/>
          <w:lang w:val="ru-RU"/>
        </w:rPr>
        <w:t>от опоры №66</w:t>
      </w:r>
      <w:r w:rsidRPr="00185ECC">
        <w:rPr>
          <w:sz w:val="26"/>
          <w:szCs w:val="26"/>
        </w:rPr>
        <w:t xml:space="preserve"> ф-1 от </w:t>
      </w:r>
      <w:r w:rsidRPr="00185ECC">
        <w:rPr>
          <w:sz w:val="26"/>
          <w:szCs w:val="26"/>
          <w:lang w:val="ru-RU"/>
        </w:rPr>
        <w:t xml:space="preserve">ПС Водозабор </w:t>
      </w:r>
      <w:r w:rsidRPr="00185ECC">
        <w:rPr>
          <w:sz w:val="26"/>
          <w:szCs w:val="26"/>
        </w:rPr>
        <w:t xml:space="preserve"> - до границы заявителя </w:t>
      </w:r>
      <w:r w:rsidRPr="00185ECC">
        <w:rPr>
          <w:sz w:val="26"/>
          <w:szCs w:val="26"/>
          <w:lang w:val="ru-RU"/>
        </w:rPr>
        <w:t>Комсомольский р-н, с. Новый Мир</w:t>
      </w:r>
      <w:r w:rsidRPr="00185ECC">
        <w:rPr>
          <w:sz w:val="26"/>
          <w:szCs w:val="26"/>
        </w:rPr>
        <w:t>, протяженностью 1</w:t>
      </w:r>
      <w:r w:rsidRPr="00185ECC">
        <w:rPr>
          <w:sz w:val="26"/>
          <w:szCs w:val="26"/>
          <w:lang w:val="ru-RU"/>
        </w:rPr>
        <w:t>,</w:t>
      </w:r>
      <w:r w:rsidRPr="00185ECC">
        <w:rPr>
          <w:sz w:val="26"/>
          <w:szCs w:val="26"/>
        </w:rPr>
        <w:t>745 км</w:t>
      </w:r>
      <w:r w:rsidRPr="00185ECC">
        <w:rPr>
          <w:sz w:val="26"/>
          <w:szCs w:val="26"/>
          <w:lang w:val="ru-RU"/>
        </w:rPr>
        <w:t xml:space="preserve"> </w:t>
      </w:r>
      <w:r w:rsidRPr="00185ECC">
        <w:rPr>
          <w:sz w:val="26"/>
          <w:szCs w:val="26"/>
        </w:rPr>
        <w:t>(заявитель: КФХ Глушков Д.К.)</w:t>
      </w:r>
      <w:r w:rsidRPr="00185ECC">
        <w:rPr>
          <w:sz w:val="26"/>
          <w:szCs w:val="26"/>
          <w:lang w:val="ru-RU"/>
        </w:rPr>
        <w:t>;</w:t>
      </w:r>
    </w:p>
    <w:p w:rsidR="002C00AC" w:rsidRPr="00185ECC" w:rsidRDefault="002C00AC" w:rsidP="002C00AC">
      <w:pPr>
        <w:suppressAutoHyphens/>
        <w:ind w:firstLine="709"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</w:t>
      </w:r>
      <w:r w:rsidR="003404DD">
        <w:rPr>
          <w:sz w:val="26"/>
          <w:szCs w:val="26"/>
        </w:rPr>
        <w:t>Строительство</w:t>
      </w:r>
      <w:r w:rsidRPr="00185ECC">
        <w:rPr>
          <w:sz w:val="26"/>
          <w:szCs w:val="26"/>
        </w:rPr>
        <w:t xml:space="preserve"> до 150 кВт «ИСУЭ </w:t>
      </w:r>
      <w:r w:rsidRPr="00185ECC">
        <w:rPr>
          <w:bCs/>
          <w:iCs/>
          <w:sz w:val="26"/>
          <w:szCs w:val="26"/>
        </w:rPr>
        <w:t xml:space="preserve">Комсомольского РЭС» </w:t>
      </w:r>
      <w:r w:rsidRPr="00185ECC">
        <w:rPr>
          <w:sz w:val="26"/>
          <w:szCs w:val="26"/>
        </w:rPr>
        <w:t>Установка счетчика э/э</w:t>
      </w:r>
      <w:r w:rsidRPr="00185ECC">
        <w:rPr>
          <w:bCs/>
          <w:iCs/>
          <w:sz w:val="26"/>
          <w:szCs w:val="26"/>
        </w:rPr>
        <w:t xml:space="preserve"> </w:t>
      </w:r>
      <w:proofErr w:type="spellStart"/>
      <w:r w:rsidRPr="00185ECC">
        <w:rPr>
          <w:bCs/>
          <w:iCs/>
          <w:sz w:val="26"/>
          <w:szCs w:val="26"/>
        </w:rPr>
        <w:t>трехфазныхфазных</w:t>
      </w:r>
      <w:proofErr w:type="spellEnd"/>
      <w:r w:rsidRPr="00185ECC">
        <w:rPr>
          <w:bCs/>
          <w:iCs/>
          <w:sz w:val="26"/>
          <w:szCs w:val="26"/>
        </w:rPr>
        <w:t xml:space="preserve"> присоединений с </w:t>
      </w:r>
      <w:proofErr w:type="spellStart"/>
      <w:r w:rsidRPr="00185ECC">
        <w:rPr>
          <w:bCs/>
          <w:iCs/>
          <w:sz w:val="26"/>
          <w:szCs w:val="26"/>
        </w:rPr>
        <w:t>полукосвенного</w:t>
      </w:r>
      <w:proofErr w:type="spellEnd"/>
      <w:r w:rsidRPr="00185ECC">
        <w:rPr>
          <w:bCs/>
          <w:iCs/>
          <w:sz w:val="26"/>
          <w:szCs w:val="26"/>
        </w:rPr>
        <w:t xml:space="preserve">   </w:t>
      </w:r>
      <w:r w:rsidRPr="00185ECC">
        <w:rPr>
          <w:sz w:val="26"/>
          <w:szCs w:val="26"/>
        </w:rPr>
        <w:t xml:space="preserve">  с трансформаторами т</w:t>
      </w:r>
      <w:r w:rsidR="008D4DA4">
        <w:rPr>
          <w:sz w:val="26"/>
          <w:szCs w:val="26"/>
        </w:rPr>
        <w:t>ока на вновь построенной ВЛ 0,4</w:t>
      </w:r>
      <w:r w:rsidRPr="00185ECC">
        <w:rPr>
          <w:sz w:val="26"/>
          <w:szCs w:val="26"/>
        </w:rPr>
        <w:t>кВ г. Комсомольск-на-Амуре</w:t>
      </w:r>
      <w:r w:rsidR="003404DD">
        <w:rPr>
          <w:color w:val="FF0000"/>
          <w:sz w:val="26"/>
          <w:szCs w:val="26"/>
        </w:rPr>
        <w:t xml:space="preserve"> </w:t>
      </w:r>
      <w:r w:rsidRPr="00185ECC">
        <w:rPr>
          <w:sz w:val="26"/>
          <w:szCs w:val="26"/>
        </w:rPr>
        <w:t>(заявитель: КФХ Глушков Д.К.);</w:t>
      </w:r>
    </w:p>
    <w:p w:rsidR="002C00AC" w:rsidRPr="00185ECC" w:rsidRDefault="002C00AC" w:rsidP="002C00AC">
      <w:pPr>
        <w:suppressAutoHyphens/>
        <w:ind w:right="-39" w:firstLine="709"/>
        <w:jc w:val="both"/>
        <w:rPr>
          <w:sz w:val="26"/>
          <w:szCs w:val="26"/>
        </w:rPr>
      </w:pPr>
      <w:r w:rsidRPr="00185ECC">
        <w:rPr>
          <w:sz w:val="26"/>
          <w:szCs w:val="26"/>
        </w:rPr>
        <w:t>- Строите</w:t>
      </w:r>
      <w:r w:rsidR="008D4DA4">
        <w:rPr>
          <w:sz w:val="26"/>
          <w:szCs w:val="26"/>
        </w:rPr>
        <w:t>льство ВЛ 10</w:t>
      </w:r>
      <w:r w:rsidR="00093D9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 </w:t>
      </w:r>
      <w:r w:rsidR="00093D94">
        <w:rPr>
          <w:sz w:val="26"/>
          <w:szCs w:val="26"/>
        </w:rPr>
        <w:t xml:space="preserve">от опоры № 7-01/1 </w:t>
      </w:r>
      <w:r>
        <w:rPr>
          <w:sz w:val="26"/>
          <w:szCs w:val="26"/>
        </w:rPr>
        <w:t xml:space="preserve">ф-7 от ПС </w:t>
      </w:r>
      <w:proofErr w:type="spellStart"/>
      <w:r>
        <w:rPr>
          <w:sz w:val="26"/>
          <w:szCs w:val="26"/>
        </w:rPr>
        <w:t>Болин</w:t>
      </w:r>
      <w:proofErr w:type="spellEnd"/>
      <w:r w:rsidRPr="00185ECC">
        <w:rPr>
          <w:sz w:val="26"/>
          <w:szCs w:val="26"/>
        </w:rPr>
        <w:t>, протяженностью 0,008 км (заявитель: администрация г. Амурск);</w:t>
      </w:r>
    </w:p>
    <w:p w:rsidR="002C00AC" w:rsidRPr="00185ECC" w:rsidRDefault="002C00AC" w:rsidP="002C00AC">
      <w:pPr>
        <w:ind w:firstLine="709"/>
        <w:rPr>
          <w:sz w:val="26"/>
          <w:szCs w:val="26"/>
        </w:rPr>
      </w:pPr>
      <w:r w:rsidRPr="00185ECC">
        <w:rPr>
          <w:sz w:val="26"/>
          <w:szCs w:val="26"/>
        </w:rPr>
        <w:t>- Строительство С</w:t>
      </w:r>
      <w:r>
        <w:rPr>
          <w:sz w:val="26"/>
          <w:szCs w:val="26"/>
        </w:rPr>
        <w:t>ТП 25</w:t>
      </w:r>
      <w:r w:rsidR="008D4DA4">
        <w:rPr>
          <w:sz w:val="26"/>
          <w:szCs w:val="26"/>
        </w:rPr>
        <w:t>кВа /10/0,4</w:t>
      </w:r>
      <w:r>
        <w:rPr>
          <w:sz w:val="26"/>
          <w:szCs w:val="26"/>
        </w:rPr>
        <w:t xml:space="preserve">кВ г. Амурск </w:t>
      </w:r>
      <w:r w:rsidRPr="00185ECC">
        <w:rPr>
          <w:sz w:val="26"/>
          <w:szCs w:val="26"/>
        </w:rPr>
        <w:t>(заявитель: администрация г. Амурск);</w:t>
      </w:r>
    </w:p>
    <w:p w:rsidR="00556886" w:rsidRPr="002C00AC" w:rsidRDefault="002C00AC" w:rsidP="002C00AC">
      <w:pPr>
        <w:suppressAutoHyphens/>
        <w:ind w:right="-39" w:firstLine="709"/>
        <w:jc w:val="both"/>
        <w:rPr>
          <w:sz w:val="26"/>
          <w:szCs w:val="26"/>
        </w:rPr>
      </w:pPr>
      <w:r w:rsidRPr="00185ECC">
        <w:rPr>
          <w:sz w:val="26"/>
          <w:szCs w:val="26"/>
        </w:rPr>
        <w:t xml:space="preserve">- Модернизация до 15 кВт «ИСУЭ </w:t>
      </w:r>
      <w:r w:rsidRPr="00185ECC">
        <w:rPr>
          <w:bCs/>
          <w:iCs/>
          <w:sz w:val="26"/>
          <w:szCs w:val="26"/>
        </w:rPr>
        <w:t xml:space="preserve">Амурского РЭС» </w:t>
      </w:r>
      <w:r w:rsidRPr="00185ECC">
        <w:rPr>
          <w:sz w:val="26"/>
          <w:szCs w:val="26"/>
        </w:rPr>
        <w:t>Установка счетчика э/э</w:t>
      </w:r>
      <w:r w:rsidRPr="00185ECC">
        <w:rPr>
          <w:bCs/>
          <w:iCs/>
          <w:sz w:val="26"/>
          <w:szCs w:val="26"/>
        </w:rPr>
        <w:t xml:space="preserve"> трехфазных присоединений</w:t>
      </w:r>
      <w:r w:rsidR="000327FF">
        <w:rPr>
          <w:sz w:val="26"/>
          <w:szCs w:val="26"/>
        </w:rPr>
        <w:t xml:space="preserve"> на ВЛ 10кВ ф-7</w:t>
      </w:r>
      <w:r>
        <w:rPr>
          <w:sz w:val="26"/>
          <w:szCs w:val="26"/>
        </w:rPr>
        <w:t xml:space="preserve"> от </w:t>
      </w:r>
      <w:r w:rsidRPr="00185ECC">
        <w:rPr>
          <w:sz w:val="26"/>
          <w:szCs w:val="26"/>
        </w:rPr>
        <w:t>МТП 25/10/0,4кВ-нова</w:t>
      </w:r>
      <w:r w:rsidR="000327FF">
        <w:rPr>
          <w:sz w:val="26"/>
          <w:szCs w:val="26"/>
        </w:rPr>
        <w:t xml:space="preserve">я </w:t>
      </w:r>
      <w:r w:rsidR="000327FF">
        <w:rPr>
          <w:sz w:val="26"/>
          <w:szCs w:val="26"/>
        </w:rPr>
        <w:lastRenderedPageBreak/>
        <w:t>(Инв.№НВ040751</w:t>
      </w:r>
      <w:r w:rsidRPr="00185ECC">
        <w:rPr>
          <w:sz w:val="26"/>
          <w:szCs w:val="26"/>
        </w:rPr>
        <w:t>) (заявитель: администрация г. Амурск).</w:t>
      </w:r>
      <w:r w:rsidR="00556886">
        <w:rPr>
          <w:rStyle w:val="FontStyle18"/>
          <w:sz w:val="26"/>
          <w:szCs w:val="26"/>
        </w:rPr>
        <w:t xml:space="preserve"> </w:t>
      </w:r>
    </w:p>
    <w:p w:rsidR="00556886" w:rsidRDefault="00556886" w:rsidP="00814C0E">
      <w:pPr>
        <w:tabs>
          <w:tab w:val="left" w:pos="720"/>
          <w:tab w:val="left" w:pos="993"/>
        </w:tabs>
        <w:contextualSpacing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ab/>
      </w:r>
      <w:r>
        <w:rPr>
          <w:sz w:val="26"/>
          <w:szCs w:val="26"/>
        </w:rPr>
        <w:t>В составе работ необходимо выполнить ПИР и СМР.</w:t>
      </w:r>
    </w:p>
    <w:p w:rsidR="002C00AC" w:rsidRDefault="002C00AC" w:rsidP="00814C0E">
      <w:pPr>
        <w:tabs>
          <w:tab w:val="left" w:pos="720"/>
          <w:tab w:val="left" w:pos="993"/>
        </w:tabs>
        <w:contextualSpacing/>
        <w:jc w:val="both"/>
        <w:rPr>
          <w:sz w:val="26"/>
          <w:szCs w:val="26"/>
        </w:rPr>
      </w:pPr>
    </w:p>
    <w:p w:rsidR="002B1BF9" w:rsidRPr="004803DE" w:rsidRDefault="00556886" w:rsidP="002B1BF9">
      <w:pPr>
        <w:widowControl/>
        <w:tabs>
          <w:tab w:val="left" w:pos="0"/>
        </w:tabs>
        <w:autoSpaceDE/>
        <w:autoSpaceDN/>
        <w:adjustRightInd/>
        <w:spacing w:before="60" w:line="276" w:lineRule="auto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2B1BF9" w:rsidRPr="004803DE">
        <w:rPr>
          <w:b/>
          <w:color w:val="000000"/>
          <w:sz w:val="26"/>
          <w:szCs w:val="26"/>
        </w:rPr>
        <w:t>2.1 Разработка проектно-сметной документации в объеме рабочей документации. В состав проекта включить:</w:t>
      </w:r>
    </w:p>
    <w:p w:rsidR="002B1BF9" w:rsidRPr="004803DE" w:rsidRDefault="002B1BF9" w:rsidP="002B1BF9">
      <w:pPr>
        <w:widowControl/>
        <w:autoSpaceDE/>
        <w:autoSpaceDN/>
        <w:adjustRightInd/>
        <w:spacing w:before="60" w:line="276" w:lineRule="auto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2.1.1. Для объектов</w:t>
      </w:r>
      <w:r w:rsidR="00BE22C0">
        <w:rPr>
          <w:color w:val="000000"/>
          <w:sz w:val="26"/>
          <w:szCs w:val="26"/>
        </w:rPr>
        <w:t>,</w:t>
      </w:r>
      <w:r w:rsidRPr="004803DE">
        <w:rPr>
          <w:color w:val="000000"/>
          <w:sz w:val="26"/>
          <w:szCs w:val="26"/>
        </w:rPr>
        <w:t xml:space="preserve"> находя</w:t>
      </w:r>
      <w:r>
        <w:rPr>
          <w:color w:val="000000"/>
          <w:sz w:val="26"/>
          <w:szCs w:val="26"/>
        </w:rPr>
        <w:t>щихся на территории г. Амурск</w:t>
      </w:r>
      <w:r w:rsidR="002C00AC">
        <w:rPr>
          <w:color w:val="000000"/>
          <w:sz w:val="26"/>
          <w:szCs w:val="26"/>
        </w:rPr>
        <w:t>, г. Комсомольск-на-Амуре.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Согласованную по выписке ИСОГД Схему границ </w:t>
      </w:r>
      <w:proofErr w:type="spellStart"/>
      <w:r w:rsidRPr="004803DE">
        <w:rPr>
          <w:color w:val="000000"/>
          <w:sz w:val="26"/>
          <w:szCs w:val="26"/>
        </w:rPr>
        <w:t>поопорной</w:t>
      </w:r>
      <w:proofErr w:type="spellEnd"/>
      <w:r w:rsidRPr="004803DE">
        <w:rPr>
          <w:color w:val="000000"/>
          <w:sz w:val="26"/>
          <w:szCs w:val="26"/>
        </w:rPr>
        <w:t xml:space="preserve"> трассировки на </w:t>
      </w:r>
      <w:proofErr w:type="spellStart"/>
      <w:r w:rsidRPr="004803DE">
        <w:rPr>
          <w:color w:val="000000"/>
          <w:sz w:val="26"/>
          <w:szCs w:val="26"/>
        </w:rPr>
        <w:t>топооснове</w:t>
      </w:r>
      <w:proofErr w:type="spellEnd"/>
      <w:r w:rsidRPr="004803DE">
        <w:rPr>
          <w:color w:val="000000"/>
          <w:sz w:val="26"/>
          <w:szCs w:val="26"/>
        </w:rPr>
        <w:t xml:space="preserve"> и КПТ (масштаб 1:500) объекта ТП;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недвижимости);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proofErr w:type="spellStart"/>
      <w:r w:rsidRPr="004803DE">
        <w:rPr>
          <w:color w:val="000000"/>
          <w:sz w:val="26"/>
          <w:szCs w:val="26"/>
        </w:rPr>
        <w:t>перечетную</w:t>
      </w:r>
      <w:proofErr w:type="spellEnd"/>
      <w:r w:rsidRPr="004803DE">
        <w:rPr>
          <w:color w:val="000000"/>
          <w:sz w:val="26"/>
          <w:szCs w:val="26"/>
        </w:rPr>
        <w:t xml:space="preserve"> ведомость и </w:t>
      </w:r>
      <w:proofErr w:type="spellStart"/>
      <w:r w:rsidRPr="004803DE">
        <w:rPr>
          <w:color w:val="000000"/>
          <w:sz w:val="26"/>
          <w:szCs w:val="26"/>
        </w:rPr>
        <w:t>подеревную</w:t>
      </w:r>
      <w:proofErr w:type="spellEnd"/>
      <w:r w:rsidRPr="004803DE">
        <w:rPr>
          <w:color w:val="000000"/>
          <w:sz w:val="26"/>
          <w:szCs w:val="26"/>
        </w:rPr>
        <w:t xml:space="preserve"> схему (в случае сноса зеленых насаждений). Разрешение на снос зеленых насаждений; 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ППР на производство земляных работ; 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2.1.2. Для объектов</w:t>
      </w:r>
      <w:r w:rsidR="00BE22C0">
        <w:rPr>
          <w:color w:val="000000"/>
          <w:sz w:val="26"/>
          <w:szCs w:val="26"/>
        </w:rPr>
        <w:t>,</w:t>
      </w:r>
      <w:r w:rsidRPr="004803DE">
        <w:rPr>
          <w:color w:val="000000"/>
          <w:sz w:val="26"/>
          <w:szCs w:val="26"/>
        </w:rPr>
        <w:t xml:space="preserve"> находящих</w:t>
      </w:r>
      <w:r>
        <w:rPr>
          <w:color w:val="000000"/>
          <w:sz w:val="26"/>
          <w:szCs w:val="26"/>
        </w:rPr>
        <w:t>ся не на территории г. Амурск</w:t>
      </w:r>
      <w:r w:rsidR="008D4DA4">
        <w:rPr>
          <w:color w:val="000000"/>
          <w:sz w:val="26"/>
          <w:szCs w:val="26"/>
        </w:rPr>
        <w:t xml:space="preserve">, </w:t>
      </w:r>
      <w:proofErr w:type="spellStart"/>
      <w:r w:rsidR="008D4DA4">
        <w:rPr>
          <w:color w:val="000000"/>
          <w:sz w:val="26"/>
          <w:szCs w:val="26"/>
        </w:rPr>
        <w:t>г.Комсомольск</w:t>
      </w:r>
      <w:proofErr w:type="spellEnd"/>
      <w:r w:rsidR="008D4DA4">
        <w:rPr>
          <w:color w:val="000000"/>
          <w:sz w:val="26"/>
          <w:szCs w:val="26"/>
        </w:rPr>
        <w:t>-на-Амуре</w:t>
      </w:r>
    </w:p>
    <w:p w:rsidR="002B1BF9" w:rsidRDefault="002B1BF9" w:rsidP="002B1BF9">
      <w:pPr>
        <w:widowControl/>
        <w:autoSpaceDE/>
        <w:autoSpaceDN/>
        <w:adjustRightInd/>
        <w:spacing w:after="200" w:line="276" w:lineRule="auto"/>
        <w:ind w:firstLine="720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Согласованную по выписке с заинтересованными землепользователями и </w:t>
      </w:r>
      <w:proofErr w:type="spellStart"/>
      <w:r w:rsidRPr="004803DE">
        <w:rPr>
          <w:color w:val="000000"/>
          <w:sz w:val="26"/>
          <w:szCs w:val="26"/>
        </w:rPr>
        <w:t>сетедержателями</w:t>
      </w:r>
      <w:proofErr w:type="spellEnd"/>
      <w:r w:rsidRPr="004803DE">
        <w:rPr>
          <w:color w:val="000000"/>
          <w:sz w:val="26"/>
          <w:szCs w:val="26"/>
        </w:rPr>
        <w:t xml:space="preserve"> Схему границ </w:t>
      </w:r>
      <w:proofErr w:type="spellStart"/>
      <w:r w:rsidRPr="004803DE">
        <w:rPr>
          <w:color w:val="000000"/>
          <w:sz w:val="26"/>
          <w:szCs w:val="26"/>
        </w:rPr>
        <w:t>поопорной</w:t>
      </w:r>
      <w:proofErr w:type="spellEnd"/>
      <w:r w:rsidRPr="004803DE">
        <w:rPr>
          <w:color w:val="000000"/>
          <w:sz w:val="26"/>
          <w:szCs w:val="26"/>
        </w:rPr>
        <w:t xml:space="preserve"> трассировки объекта ТП 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720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на топографической основе (масштаб 1:2000; 1:5000 при наличии) (по согласованию с администрациями Муниципальных образований на основе </w:t>
      </w:r>
      <w:proofErr w:type="spellStart"/>
      <w:r w:rsidRPr="004803DE">
        <w:rPr>
          <w:color w:val="000000"/>
          <w:sz w:val="26"/>
          <w:szCs w:val="26"/>
        </w:rPr>
        <w:t>Google</w:t>
      </w:r>
      <w:proofErr w:type="spellEnd"/>
      <w:r w:rsidRPr="004803DE">
        <w:rPr>
          <w:color w:val="000000"/>
          <w:sz w:val="26"/>
          <w:szCs w:val="26"/>
        </w:rPr>
        <w:t xml:space="preserve"> карт) и КПТ;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недвижимости);</w:t>
      </w:r>
    </w:p>
    <w:p w:rsidR="002B1BF9" w:rsidRPr="004803DE" w:rsidRDefault="002B1BF9" w:rsidP="002B1BF9">
      <w:pPr>
        <w:widowControl/>
        <w:autoSpaceDE/>
        <w:autoSpaceDN/>
        <w:adjustRightInd/>
        <w:spacing w:after="200" w:line="276" w:lineRule="auto"/>
        <w:ind w:firstLine="720"/>
        <w:contextualSpacing/>
        <w:jc w:val="both"/>
        <w:rPr>
          <w:color w:val="000000"/>
          <w:sz w:val="26"/>
          <w:szCs w:val="26"/>
        </w:rPr>
      </w:pPr>
      <w:proofErr w:type="spellStart"/>
      <w:r w:rsidRPr="004803DE">
        <w:rPr>
          <w:color w:val="000000"/>
          <w:sz w:val="26"/>
          <w:szCs w:val="26"/>
        </w:rPr>
        <w:t>перечетную</w:t>
      </w:r>
      <w:proofErr w:type="spellEnd"/>
      <w:r w:rsidRPr="004803DE">
        <w:rPr>
          <w:color w:val="000000"/>
          <w:sz w:val="26"/>
          <w:szCs w:val="26"/>
        </w:rPr>
        <w:t xml:space="preserve"> ведомость и </w:t>
      </w:r>
      <w:proofErr w:type="spellStart"/>
      <w:r w:rsidRPr="004803DE">
        <w:rPr>
          <w:color w:val="000000"/>
          <w:sz w:val="26"/>
          <w:szCs w:val="26"/>
        </w:rPr>
        <w:t>подеревную</w:t>
      </w:r>
      <w:proofErr w:type="spellEnd"/>
      <w:r w:rsidRPr="004803DE">
        <w:rPr>
          <w:color w:val="000000"/>
          <w:sz w:val="26"/>
          <w:szCs w:val="26"/>
        </w:rPr>
        <w:t xml:space="preserve"> схему (в случае сноса зеленых насаждений). Разрешение на снос зеленых насаждений; ППР на производство земляных работ; </w:t>
      </w:r>
    </w:p>
    <w:p w:rsidR="002B1BF9" w:rsidRPr="004803DE" w:rsidRDefault="002B1BF9" w:rsidP="002B1BF9">
      <w:pPr>
        <w:widowControl/>
        <w:autoSpaceDE/>
        <w:autoSpaceDN/>
        <w:adjustRightInd/>
        <w:spacing w:line="276" w:lineRule="auto"/>
        <w:ind w:firstLine="720"/>
        <w:contextualSpacing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2.1.3. Указанные в </w:t>
      </w:r>
      <w:proofErr w:type="spellStart"/>
      <w:r w:rsidRPr="004803DE">
        <w:rPr>
          <w:color w:val="000000"/>
          <w:sz w:val="26"/>
          <w:szCs w:val="26"/>
        </w:rPr>
        <w:t>п.п</w:t>
      </w:r>
      <w:proofErr w:type="spellEnd"/>
      <w:r w:rsidRPr="004803DE">
        <w:rPr>
          <w:color w:val="000000"/>
          <w:sz w:val="26"/>
          <w:szCs w:val="26"/>
        </w:rPr>
        <w:t>. 2.1.1 и 2.1.2 документы и исходные материалы предоставить в бумажном виде и на электронном носителе в форматах (*.</w:t>
      </w:r>
      <w:proofErr w:type="spellStart"/>
      <w:r w:rsidRPr="004803DE">
        <w:rPr>
          <w:color w:val="000000"/>
          <w:sz w:val="26"/>
          <w:szCs w:val="26"/>
        </w:rPr>
        <w:t>pdf</w:t>
      </w:r>
      <w:proofErr w:type="spellEnd"/>
      <w:r w:rsidRPr="004803DE">
        <w:rPr>
          <w:color w:val="000000"/>
          <w:sz w:val="26"/>
          <w:szCs w:val="26"/>
        </w:rPr>
        <w:t>; *.</w:t>
      </w:r>
      <w:proofErr w:type="spellStart"/>
      <w:r w:rsidRPr="004803DE">
        <w:rPr>
          <w:color w:val="000000"/>
          <w:sz w:val="26"/>
          <w:szCs w:val="26"/>
        </w:rPr>
        <w:t>dwg</w:t>
      </w:r>
      <w:proofErr w:type="spellEnd"/>
      <w:r w:rsidRPr="004803DE">
        <w:rPr>
          <w:color w:val="000000"/>
          <w:sz w:val="26"/>
          <w:szCs w:val="26"/>
        </w:rPr>
        <w:t>; *.</w:t>
      </w:r>
      <w:proofErr w:type="spellStart"/>
      <w:r w:rsidRPr="004803DE">
        <w:rPr>
          <w:color w:val="000000"/>
          <w:sz w:val="26"/>
          <w:szCs w:val="26"/>
        </w:rPr>
        <w:t>tab</w:t>
      </w:r>
      <w:proofErr w:type="spellEnd"/>
      <w:r w:rsidRPr="004803DE">
        <w:rPr>
          <w:color w:val="000000"/>
          <w:sz w:val="26"/>
          <w:szCs w:val="26"/>
        </w:rPr>
        <w:t>; *.</w:t>
      </w:r>
      <w:proofErr w:type="spellStart"/>
      <w:r w:rsidRPr="004803DE">
        <w:rPr>
          <w:color w:val="000000"/>
          <w:sz w:val="26"/>
          <w:szCs w:val="26"/>
        </w:rPr>
        <w:t>hml</w:t>
      </w:r>
      <w:proofErr w:type="spellEnd"/>
      <w:r w:rsidRPr="004803DE">
        <w:rPr>
          <w:color w:val="000000"/>
          <w:sz w:val="26"/>
          <w:szCs w:val="26"/>
        </w:rPr>
        <w:t>; *.</w:t>
      </w:r>
      <w:proofErr w:type="spellStart"/>
      <w:r w:rsidRPr="004803DE">
        <w:rPr>
          <w:color w:val="000000"/>
          <w:sz w:val="26"/>
          <w:szCs w:val="26"/>
        </w:rPr>
        <w:t>sig</w:t>
      </w:r>
      <w:proofErr w:type="spellEnd"/>
      <w:r w:rsidRPr="004803DE">
        <w:rPr>
          <w:color w:val="000000"/>
          <w:sz w:val="26"/>
          <w:szCs w:val="26"/>
        </w:rPr>
        <w:t xml:space="preserve">). Работы по подготовке исходно разрешительной документации должны быть выполнены в соответствии с Земельным кодексом Российской Федерации; Градостроительным кодексом Российской Федерации и другими законами Российской Федерации и Хабаровского края; нормативно-правовыми актами Российской Федерации, Хабаровского края и муниципальных образований Хабаровского края.   </w:t>
      </w:r>
    </w:p>
    <w:p w:rsidR="002B1BF9" w:rsidRPr="004803DE" w:rsidRDefault="002B1BF9" w:rsidP="002B1BF9">
      <w:pPr>
        <w:widowControl/>
        <w:autoSpaceDE/>
        <w:autoSpaceDN/>
        <w:adjustRightInd/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lastRenderedPageBreak/>
        <w:t>2.1.4 Схемы закрепления опор в грунте; ведомость стрел провесов проводов; конструктивно-строительные решения; мероприятия по защите ВЛ от грозовых перенапряжений; заземляющие устройства ВЛ; спецификации материалов, изделий, конструкций, оборудования.</w:t>
      </w:r>
    </w:p>
    <w:p w:rsidR="002B1BF9" w:rsidRPr="004803DE" w:rsidRDefault="002B1BF9" w:rsidP="002B1BF9">
      <w:pPr>
        <w:widowControl/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2.1.5 Краткую пояснительную записку с описанием строительных и электротехнических решений по ВЛ и ТП. 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 xml:space="preserve">2.1.6 Проектные решения разработать в соответствии с техническими условиями на технологическое присоединение. 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2.1.7 Проектную документацию необходимо согласовать с начальником сетевого района, начальник</w:t>
      </w:r>
      <w:r>
        <w:rPr>
          <w:color w:val="000000"/>
          <w:sz w:val="26"/>
          <w:szCs w:val="26"/>
        </w:rPr>
        <w:t xml:space="preserve">ом </w:t>
      </w:r>
      <w:proofErr w:type="gramStart"/>
      <w:r>
        <w:rPr>
          <w:color w:val="000000"/>
          <w:sz w:val="26"/>
          <w:szCs w:val="26"/>
        </w:rPr>
        <w:t>СТП,  главным</w:t>
      </w:r>
      <w:proofErr w:type="gramEnd"/>
      <w:r>
        <w:rPr>
          <w:color w:val="000000"/>
          <w:sz w:val="26"/>
          <w:szCs w:val="26"/>
        </w:rPr>
        <w:t xml:space="preserve"> инженером СП «С</w:t>
      </w:r>
      <w:r w:rsidRPr="004803DE">
        <w:rPr>
          <w:color w:val="000000"/>
          <w:sz w:val="26"/>
          <w:szCs w:val="26"/>
        </w:rPr>
        <w:t>ЭС» филиала «ХЭС», сектором земельных отношений ОКСиИ филиала «ХЭС» до начала производства работ.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2.1.8 Разработанные проекты передать по акту приемки-передачи на утверждение в филиал АО «ДРСК» «ХЭС» (в бумажном виде и на электронном носителе, формат.pdf, .</w:t>
      </w:r>
      <w:proofErr w:type="spellStart"/>
      <w:r w:rsidRPr="004803DE">
        <w:rPr>
          <w:color w:val="000000"/>
          <w:sz w:val="26"/>
          <w:szCs w:val="26"/>
        </w:rPr>
        <w:t>dwg</w:t>
      </w:r>
      <w:proofErr w:type="spellEnd"/>
      <w:r w:rsidRPr="004803DE">
        <w:rPr>
          <w:color w:val="000000"/>
          <w:sz w:val="26"/>
          <w:szCs w:val="26"/>
        </w:rPr>
        <w:t>).</w:t>
      </w:r>
    </w:p>
    <w:p w:rsidR="002B1BF9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2.1.9 Предоставить отдельный локальный сметный расчёт для каждого объекта основных средств (согласно пунктам технического требования).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2.1.10. Проектная документация должна быть разработана с учетом Технической политики</w:t>
      </w:r>
      <w:r w:rsidR="00DA4C6A">
        <w:rPr>
          <w:color w:val="000000"/>
          <w:sz w:val="26"/>
          <w:szCs w:val="26"/>
        </w:rPr>
        <w:t>.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ind w:firstLine="567"/>
        <w:jc w:val="both"/>
        <w:rPr>
          <w:color w:val="000000"/>
          <w:sz w:val="26"/>
          <w:szCs w:val="26"/>
        </w:rPr>
      </w:pPr>
      <w:r w:rsidRPr="004803DE">
        <w:rPr>
          <w:color w:val="000000"/>
          <w:sz w:val="26"/>
          <w:szCs w:val="26"/>
        </w:rPr>
        <w:t>2.2</w:t>
      </w:r>
      <w:r w:rsidRPr="004803DE">
        <w:rPr>
          <w:b/>
          <w:color w:val="000000"/>
          <w:sz w:val="26"/>
          <w:szCs w:val="26"/>
        </w:rPr>
        <w:t xml:space="preserve"> </w:t>
      </w:r>
      <w:r w:rsidRPr="004803DE">
        <w:rPr>
          <w:color w:val="000000"/>
          <w:sz w:val="26"/>
          <w:szCs w:val="26"/>
        </w:rPr>
        <w:t>Выполнение строительно-монтажных и проектных раб</w:t>
      </w:r>
      <w:r w:rsidR="00BE525C">
        <w:rPr>
          <w:color w:val="000000"/>
          <w:sz w:val="26"/>
          <w:szCs w:val="26"/>
        </w:rPr>
        <w:t>от согласно приложения №1</w:t>
      </w:r>
      <w:r w:rsidR="00DA4C6A">
        <w:rPr>
          <w:color w:val="000000"/>
          <w:sz w:val="26"/>
          <w:szCs w:val="26"/>
        </w:rPr>
        <w:t xml:space="preserve"> к ТТ</w:t>
      </w:r>
    </w:p>
    <w:p w:rsidR="002B1BF9" w:rsidRPr="004803DE" w:rsidRDefault="002B1BF9" w:rsidP="002B1BF9">
      <w:pPr>
        <w:widowControl/>
        <w:tabs>
          <w:tab w:val="left" w:pos="0"/>
        </w:tabs>
        <w:autoSpaceDE/>
        <w:autoSpaceDN/>
        <w:adjustRightInd/>
        <w:spacing w:before="60"/>
        <w:jc w:val="both"/>
        <w:rPr>
          <w:b/>
          <w:color w:val="000000"/>
          <w:sz w:val="26"/>
          <w:szCs w:val="26"/>
        </w:rPr>
      </w:pPr>
    </w:p>
    <w:p w:rsidR="002B1BF9" w:rsidRPr="00210CD9" w:rsidRDefault="002B1BF9" w:rsidP="002B1BF9">
      <w:pPr>
        <w:spacing w:before="60"/>
        <w:rPr>
          <w:b/>
          <w:sz w:val="26"/>
          <w:szCs w:val="26"/>
        </w:rPr>
      </w:pPr>
      <w:r w:rsidRPr="00210CD9">
        <w:rPr>
          <w:sz w:val="26"/>
          <w:szCs w:val="26"/>
        </w:rPr>
        <w:tab/>
      </w:r>
      <w:r w:rsidRPr="00210CD9">
        <w:rPr>
          <w:b/>
          <w:sz w:val="26"/>
          <w:szCs w:val="26"/>
        </w:rPr>
        <w:t>3. Требования к выполнению работ:</w:t>
      </w:r>
    </w:p>
    <w:p w:rsidR="002B1BF9" w:rsidRPr="00210CD9" w:rsidRDefault="002B1BF9" w:rsidP="002B1BF9">
      <w:pPr>
        <w:tabs>
          <w:tab w:val="left" w:pos="0"/>
        </w:tabs>
        <w:spacing w:before="120" w:line="276" w:lineRule="auto"/>
        <w:ind w:firstLine="425"/>
        <w:jc w:val="both"/>
        <w:rPr>
          <w:b/>
          <w:sz w:val="26"/>
          <w:szCs w:val="26"/>
        </w:rPr>
      </w:pPr>
      <w:r w:rsidRPr="00210CD9">
        <w:rPr>
          <w:b/>
          <w:sz w:val="26"/>
          <w:szCs w:val="26"/>
        </w:rPr>
        <w:tab/>
      </w:r>
      <w:r w:rsidRPr="00210CD9">
        <w:rPr>
          <w:sz w:val="26"/>
          <w:szCs w:val="26"/>
        </w:rPr>
        <w:t>3.1. Работы выполняются в соответствии с разработанным Подрядчиком и утвержденным Заказчиком проектом производства работ (ППР), а также по согласованному графику выполнения работ. ППР и график предоставляются Подрядчиком за 5 дней до предполагаемого начала работ. Обязательно наличие технологических карт на основные виды работ.</w:t>
      </w:r>
    </w:p>
    <w:p w:rsidR="002B1BF9" w:rsidRPr="00210CD9" w:rsidRDefault="002B1BF9" w:rsidP="002B1BF9">
      <w:pPr>
        <w:tabs>
          <w:tab w:val="left" w:pos="-142"/>
          <w:tab w:val="left" w:pos="0"/>
          <w:tab w:val="left" w:pos="709"/>
          <w:tab w:val="left" w:pos="1134"/>
        </w:tabs>
        <w:spacing w:line="276" w:lineRule="auto"/>
        <w:ind w:right="-6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 xml:space="preserve">3.2.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</w:t>
      </w:r>
      <w:proofErr w:type="gramStart"/>
      <w:r w:rsidRPr="00210CD9">
        <w:rPr>
          <w:sz w:val="26"/>
          <w:szCs w:val="26"/>
        </w:rPr>
        <w:t>порядке  оформление</w:t>
      </w:r>
      <w:proofErr w:type="gramEnd"/>
      <w:r w:rsidRPr="00210CD9">
        <w:rPr>
          <w:sz w:val="26"/>
          <w:szCs w:val="26"/>
        </w:rPr>
        <w:t xml:space="preserve"> наряд-допуска на производство работ.</w:t>
      </w:r>
    </w:p>
    <w:p w:rsidR="002B1BF9" w:rsidRPr="00210CD9" w:rsidRDefault="002B1BF9" w:rsidP="002B1BF9">
      <w:pPr>
        <w:tabs>
          <w:tab w:val="left" w:pos="-142"/>
          <w:tab w:val="left" w:pos="0"/>
          <w:tab w:val="left" w:pos="709"/>
          <w:tab w:val="left" w:pos="1134"/>
        </w:tabs>
        <w:spacing w:line="276" w:lineRule="auto"/>
        <w:ind w:right="-6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 xml:space="preserve">3.3. Подрядчик несет ответственность за выполнение работ согласно строительных норм и правил, соблюдение норм ПУЭ, охранных зон ВЛ.   </w:t>
      </w:r>
    </w:p>
    <w:p w:rsidR="002B1BF9" w:rsidRPr="00210CD9" w:rsidRDefault="002B1BF9" w:rsidP="002B1BF9">
      <w:pPr>
        <w:tabs>
          <w:tab w:val="left" w:pos="-142"/>
          <w:tab w:val="left" w:pos="0"/>
          <w:tab w:val="left" w:pos="709"/>
          <w:tab w:val="left" w:pos="1134"/>
        </w:tabs>
        <w:spacing w:line="276" w:lineRule="auto"/>
        <w:ind w:right="-6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 xml:space="preserve">3.4. Выполнение работ должно осуществляться с соблюдением требований: Правила по охране труда при эксплуатации электроустановок, утвержденные приказом Министерства труда и социальной защиты РФ </w:t>
      </w:r>
      <w:r w:rsidRPr="00987949">
        <w:rPr>
          <w:bCs/>
          <w:sz w:val="26"/>
          <w:szCs w:val="26"/>
        </w:rPr>
        <w:t>от 15 декабря 2020 г. N 903н</w:t>
      </w:r>
      <w:r w:rsidRPr="00987949">
        <w:rPr>
          <w:sz w:val="26"/>
          <w:szCs w:val="26"/>
        </w:rPr>
        <w:t>,</w:t>
      </w:r>
      <w:r w:rsidRPr="00210CD9">
        <w:rPr>
          <w:sz w:val="26"/>
          <w:szCs w:val="26"/>
        </w:rPr>
        <w:t xml:space="preserve"> зарегистрированные в Минюсте 12.12.2013 г. № 30593, СНиП 12-01-2004 «Организация строительства», СНиП 12-03-2001 «Безопасность труда в строительстве», часть 1 «Общие требования»,  СНиП 12-04-2002 «Безопасность труда в строительстве», часть 2 «Строительное производство», ГОСТ 12.3.032-84  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</w:t>
      </w:r>
      <w:r w:rsidRPr="00210CD9">
        <w:rPr>
          <w:sz w:val="26"/>
          <w:szCs w:val="26"/>
        </w:rPr>
        <w:lastRenderedPageBreak/>
        <w:t>грузоподъемных кранов.</w:t>
      </w:r>
    </w:p>
    <w:p w:rsidR="002B1BF9" w:rsidRPr="00210CD9" w:rsidRDefault="002B1BF9" w:rsidP="002B1BF9">
      <w:pPr>
        <w:tabs>
          <w:tab w:val="left" w:pos="-142"/>
          <w:tab w:val="left" w:pos="0"/>
          <w:tab w:val="left" w:pos="709"/>
          <w:tab w:val="left" w:pos="1134"/>
        </w:tabs>
        <w:spacing w:line="276" w:lineRule="auto"/>
        <w:ind w:right="-6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>3.5. Подрядчик проводит с заинтересованными организациями все необходимые согласования для возможности производства работ.</w:t>
      </w:r>
      <w:r w:rsidRPr="00210CD9">
        <w:rPr>
          <w:sz w:val="26"/>
          <w:szCs w:val="26"/>
        </w:rPr>
        <w:tab/>
      </w:r>
    </w:p>
    <w:p w:rsidR="002B1BF9" w:rsidRPr="00210CD9" w:rsidRDefault="002B1BF9" w:rsidP="002B1BF9">
      <w:pPr>
        <w:tabs>
          <w:tab w:val="left" w:pos="709"/>
        </w:tabs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 xml:space="preserve">3.6. В течение 10 рабочих дней, со дня заключения договора подряда, Подрядчик осуществляет </w:t>
      </w:r>
      <w:proofErr w:type="spellStart"/>
      <w:r w:rsidRPr="00210CD9">
        <w:rPr>
          <w:sz w:val="26"/>
          <w:szCs w:val="26"/>
        </w:rPr>
        <w:t>предпроектное</w:t>
      </w:r>
      <w:proofErr w:type="spellEnd"/>
      <w:r w:rsidRPr="00210CD9">
        <w:rPr>
          <w:sz w:val="26"/>
          <w:szCs w:val="26"/>
        </w:rPr>
        <w:t xml:space="preserve"> обследование объектов, в случае необходимости, в течение 5 рабочих дней, письменно уведомить Заказчика с предложением корректировки физических объемов, при этом срок выполнения работ изменению не подлежит.</w:t>
      </w:r>
    </w:p>
    <w:p w:rsidR="002B1BF9" w:rsidRPr="00236108" w:rsidRDefault="002B1BF9" w:rsidP="002B1BF9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3.7. П</w:t>
      </w:r>
      <w:r w:rsidRPr="00236108">
        <w:rPr>
          <w:rFonts w:eastAsia="Calibri"/>
          <w:sz w:val="26"/>
          <w:szCs w:val="26"/>
          <w:lang w:eastAsia="en-US"/>
        </w:rPr>
        <w:t>ри выполнении работ на высоте: «Подрядчик предоставляет удостоверения на право выполнения работ на высоте, удостоверения на право ответственного руководителя работ с ПС».</w:t>
      </w:r>
    </w:p>
    <w:p w:rsidR="002B1BF9" w:rsidRPr="00210CD9" w:rsidRDefault="002B1BF9" w:rsidP="002B1BF9">
      <w:pPr>
        <w:tabs>
          <w:tab w:val="left" w:pos="709"/>
        </w:tabs>
        <w:jc w:val="both"/>
        <w:rPr>
          <w:sz w:val="26"/>
          <w:szCs w:val="26"/>
        </w:rPr>
      </w:pPr>
    </w:p>
    <w:p w:rsidR="002B1BF9" w:rsidRPr="004803DE" w:rsidRDefault="002B1BF9" w:rsidP="003D1981">
      <w:pPr>
        <w:pStyle w:val="af2"/>
        <w:widowControl w:val="0"/>
        <w:numPr>
          <w:ilvl w:val="0"/>
          <w:numId w:val="4"/>
        </w:numPr>
        <w:tabs>
          <w:tab w:val="clear" w:pos="1080"/>
          <w:tab w:val="num" w:pos="284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-6"/>
          <w:sz w:val="26"/>
          <w:szCs w:val="26"/>
        </w:rPr>
      </w:pPr>
      <w:r w:rsidRPr="00210CD9">
        <w:rPr>
          <w:b/>
          <w:color w:val="000000"/>
          <w:sz w:val="26"/>
          <w:szCs w:val="26"/>
        </w:rPr>
        <w:tab/>
      </w:r>
      <w:r w:rsidRPr="004803DE">
        <w:rPr>
          <w:b/>
          <w:spacing w:val="-6"/>
          <w:sz w:val="26"/>
          <w:szCs w:val="26"/>
        </w:rPr>
        <w:t>Требования к Участнику и перечень документов, подтверждающих соответствие Участника установленным дополнительным требованиям.</w:t>
      </w:r>
    </w:p>
    <w:p w:rsidR="002B1BF9" w:rsidRPr="004803DE" w:rsidRDefault="002B1BF9" w:rsidP="00B20464">
      <w:pPr>
        <w:widowControl/>
        <w:numPr>
          <w:ilvl w:val="1"/>
          <w:numId w:val="21"/>
        </w:numPr>
        <w:tabs>
          <w:tab w:val="left" w:pos="567"/>
          <w:tab w:val="left" w:pos="1260"/>
        </w:tabs>
        <w:autoSpaceDE/>
        <w:autoSpaceDN/>
        <w:adjustRightInd/>
        <w:jc w:val="both"/>
        <w:rPr>
          <w:b/>
          <w:bCs/>
          <w:spacing w:val="-6"/>
          <w:sz w:val="26"/>
          <w:szCs w:val="26"/>
        </w:rPr>
      </w:pPr>
      <w:r w:rsidRPr="004803DE">
        <w:rPr>
          <w:b/>
          <w:bCs/>
          <w:spacing w:val="-6"/>
          <w:sz w:val="26"/>
          <w:szCs w:val="26"/>
        </w:rPr>
        <w:t>Требования к наличию МТР Участника:</w:t>
      </w:r>
    </w:p>
    <w:p w:rsidR="002B1BF9" w:rsidRPr="004803DE" w:rsidRDefault="002B1BF9" w:rsidP="00B20464">
      <w:pPr>
        <w:widowControl/>
        <w:numPr>
          <w:ilvl w:val="2"/>
          <w:numId w:val="21"/>
        </w:numPr>
        <w:tabs>
          <w:tab w:val="left" w:pos="567"/>
        </w:tabs>
        <w:autoSpaceDE/>
        <w:autoSpaceDN/>
        <w:adjustRightInd/>
        <w:ind w:left="0" w:firstLine="709"/>
        <w:jc w:val="both"/>
        <w:rPr>
          <w:bCs/>
          <w:spacing w:val="-6"/>
          <w:sz w:val="26"/>
          <w:szCs w:val="26"/>
        </w:rPr>
      </w:pPr>
      <w:r w:rsidRPr="004803DE">
        <w:rPr>
          <w:bCs/>
          <w:spacing w:val="-6"/>
          <w:sz w:val="26"/>
          <w:szCs w:val="26"/>
        </w:rPr>
        <w:t>Участник должен иметь в наличии (либо декларировать привлечение) минимально необходимое для исполнения договора количество машин и механизмов (далее - МТР) (на праве собственности, и/или аренды или ином законном праве владения), в объёме не менее указанного в таблице 1 настоящих Технических требования.</w:t>
      </w:r>
    </w:p>
    <w:p w:rsidR="002B1BF9" w:rsidRPr="004803DE" w:rsidRDefault="002B1BF9" w:rsidP="002B1BF9">
      <w:pPr>
        <w:tabs>
          <w:tab w:val="left" w:pos="993"/>
          <w:tab w:val="left" w:pos="1260"/>
          <w:tab w:val="num" w:pos="2160"/>
        </w:tabs>
        <w:adjustRightInd/>
        <w:ind w:firstLine="709"/>
        <w:contextualSpacing/>
        <w:jc w:val="right"/>
        <w:rPr>
          <w:bCs/>
          <w:spacing w:val="-6"/>
          <w:sz w:val="26"/>
          <w:szCs w:val="26"/>
        </w:rPr>
      </w:pPr>
      <w:r w:rsidRPr="004803DE">
        <w:rPr>
          <w:bCs/>
          <w:spacing w:val="-6"/>
          <w:sz w:val="26"/>
          <w:szCs w:val="26"/>
        </w:rPr>
        <w:t xml:space="preserve">Таблица </w:t>
      </w:r>
      <w:r w:rsidRPr="00AA7781">
        <w:rPr>
          <w:bCs/>
          <w:spacing w:val="-6"/>
          <w:sz w:val="26"/>
          <w:szCs w:val="26"/>
        </w:rPr>
        <w:t>1</w:t>
      </w:r>
      <w:r w:rsidRPr="004803DE">
        <w:rPr>
          <w:bCs/>
          <w:spacing w:val="-6"/>
          <w:sz w:val="26"/>
          <w:szCs w:val="26"/>
        </w:rPr>
        <w:t>. Машины и механизмы для выполнения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466"/>
        <w:gridCol w:w="1041"/>
        <w:gridCol w:w="1144"/>
        <w:gridCol w:w="1637"/>
      </w:tblGrid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4803DE">
              <w:rPr>
                <w:b/>
                <w:bCs/>
                <w:spacing w:val="-6"/>
                <w:sz w:val="26"/>
                <w:szCs w:val="26"/>
              </w:rPr>
              <w:t>№ п/п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4803DE">
              <w:rPr>
                <w:b/>
                <w:bCs/>
                <w:spacing w:val="-6"/>
                <w:sz w:val="26"/>
                <w:szCs w:val="26"/>
              </w:rPr>
              <w:t>Ресурсы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proofErr w:type="spellStart"/>
            <w:r w:rsidRPr="004803DE">
              <w:rPr>
                <w:b/>
                <w:bCs/>
                <w:spacing w:val="-6"/>
                <w:sz w:val="26"/>
                <w:szCs w:val="26"/>
              </w:rPr>
              <w:t>Ед.изм</w:t>
            </w:r>
            <w:proofErr w:type="spellEnd"/>
            <w:r w:rsidRPr="004803DE">
              <w:rPr>
                <w:b/>
                <w:bCs/>
                <w:spacing w:val="-6"/>
                <w:sz w:val="26"/>
                <w:szCs w:val="26"/>
              </w:rPr>
              <w:t>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4803DE">
              <w:rPr>
                <w:b/>
                <w:bCs/>
                <w:spacing w:val="-6"/>
                <w:sz w:val="26"/>
                <w:szCs w:val="26"/>
              </w:rPr>
              <w:t xml:space="preserve">Кол-во </w:t>
            </w:r>
          </w:p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4803DE">
              <w:rPr>
                <w:b/>
                <w:bCs/>
                <w:spacing w:val="-6"/>
                <w:sz w:val="26"/>
                <w:szCs w:val="26"/>
              </w:rPr>
              <w:t>(не менее штук)*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4803DE">
              <w:rPr>
                <w:b/>
                <w:bCs/>
                <w:spacing w:val="-6"/>
                <w:sz w:val="26"/>
                <w:szCs w:val="26"/>
              </w:rPr>
              <w:t>Примечание</w:t>
            </w: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Краны на автомобильном ходу при работе на других видах строительства не менее 10 т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2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Автогидроподъемники высотой подъема не менее 12 м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Машины бурильно-крановые на автомобиле, глубина бурения не менее 3,5 м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Автомобили бортовые, грузоподъемность не менее 5 т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Бригадный автомобиль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  <w:tr w:rsidR="002B1BF9" w:rsidRPr="004803DE" w:rsidTr="00F0215C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  <w:tc>
          <w:tcPr>
            <w:tcW w:w="2844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both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Итого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ед.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  <w:r w:rsidRPr="004803DE"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B1BF9" w:rsidRPr="004803DE" w:rsidRDefault="002B1BF9" w:rsidP="00F0215C">
            <w:pPr>
              <w:tabs>
                <w:tab w:val="left" w:pos="993"/>
                <w:tab w:val="left" w:pos="1260"/>
                <w:tab w:val="num" w:pos="2160"/>
              </w:tabs>
              <w:adjustRightInd/>
              <w:contextualSpacing/>
              <w:jc w:val="center"/>
              <w:rPr>
                <w:bCs/>
                <w:spacing w:val="-6"/>
                <w:sz w:val="26"/>
                <w:szCs w:val="26"/>
              </w:rPr>
            </w:pPr>
          </w:p>
        </w:tc>
      </w:tr>
    </w:tbl>
    <w:p w:rsidR="002B1BF9" w:rsidRPr="004803DE" w:rsidRDefault="002B1BF9" w:rsidP="002B1BF9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jc w:val="both"/>
        <w:rPr>
          <w:i/>
          <w:spacing w:val="-6"/>
          <w:sz w:val="26"/>
          <w:szCs w:val="26"/>
        </w:rPr>
      </w:pPr>
      <w:r w:rsidRPr="004803DE">
        <w:rPr>
          <w:i/>
          <w:spacing w:val="-6"/>
          <w:sz w:val="26"/>
          <w:szCs w:val="26"/>
        </w:rPr>
        <w:t>* 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B1BF9" w:rsidRPr="004803DE" w:rsidRDefault="002B1BF9" w:rsidP="00B20464">
      <w:pPr>
        <w:widowControl/>
        <w:numPr>
          <w:ilvl w:val="2"/>
          <w:numId w:val="21"/>
        </w:numPr>
        <w:shd w:val="clear" w:color="auto" w:fill="FFFFFF"/>
        <w:tabs>
          <w:tab w:val="left" w:pos="567"/>
          <w:tab w:val="left" w:pos="709"/>
          <w:tab w:val="left" w:pos="1701"/>
        </w:tabs>
        <w:autoSpaceDE/>
        <w:autoSpaceDN/>
        <w:adjustRightInd/>
        <w:ind w:left="0" w:firstLine="709"/>
        <w:contextualSpacing/>
        <w:jc w:val="both"/>
        <w:rPr>
          <w:spacing w:val="-2"/>
          <w:sz w:val="26"/>
          <w:szCs w:val="26"/>
        </w:rPr>
      </w:pPr>
      <w:r w:rsidRPr="004803DE">
        <w:rPr>
          <w:spacing w:val="-2"/>
          <w:sz w:val="26"/>
          <w:szCs w:val="26"/>
        </w:rPr>
        <w:t>Соответствие установленному требованию п.5.2.1.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B1BF9" w:rsidRPr="004803DE" w:rsidRDefault="002B1BF9" w:rsidP="00B20464">
      <w:pPr>
        <w:widowControl/>
        <w:numPr>
          <w:ilvl w:val="2"/>
          <w:numId w:val="21"/>
        </w:numPr>
        <w:shd w:val="clear" w:color="auto" w:fill="FFFFFF"/>
        <w:tabs>
          <w:tab w:val="left" w:pos="567"/>
          <w:tab w:val="left" w:pos="709"/>
          <w:tab w:val="left" w:pos="1701"/>
        </w:tabs>
        <w:autoSpaceDE/>
        <w:autoSpaceDN/>
        <w:adjustRightInd/>
        <w:ind w:left="0" w:firstLine="709"/>
        <w:contextualSpacing/>
        <w:jc w:val="both"/>
        <w:rPr>
          <w:spacing w:val="-2"/>
          <w:sz w:val="26"/>
          <w:szCs w:val="26"/>
        </w:rPr>
      </w:pPr>
      <w:r w:rsidRPr="004803DE">
        <w:rPr>
          <w:bCs/>
          <w:spacing w:val="-2"/>
          <w:sz w:val="26"/>
          <w:szCs w:val="26"/>
        </w:rPr>
        <w:t xml:space="preserve">В случае наличия МТР, указанных в таблице 1 настоящих Технических требований на правах собственности: </w:t>
      </w:r>
    </w:p>
    <w:p w:rsidR="002B1BF9" w:rsidRPr="004803DE" w:rsidRDefault="002B1BF9" w:rsidP="003D1981">
      <w:pPr>
        <w:widowControl/>
        <w:numPr>
          <w:ilvl w:val="0"/>
          <w:numId w:val="9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bCs/>
          <w:spacing w:val="-2"/>
          <w:sz w:val="26"/>
          <w:szCs w:val="26"/>
        </w:rPr>
      </w:pPr>
      <w:r w:rsidRPr="004803DE">
        <w:rPr>
          <w:bCs/>
          <w:spacing w:val="-2"/>
          <w:sz w:val="26"/>
          <w:szCs w:val="26"/>
        </w:rPr>
        <w:t xml:space="preserve">свидетельства о регистрации транспортного средства либо паспорт технического средства; </w:t>
      </w:r>
    </w:p>
    <w:p w:rsidR="002B1BF9" w:rsidRPr="004803DE" w:rsidRDefault="002B1BF9" w:rsidP="003D1981">
      <w:pPr>
        <w:widowControl/>
        <w:numPr>
          <w:ilvl w:val="0"/>
          <w:numId w:val="9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bCs/>
          <w:spacing w:val="-2"/>
          <w:sz w:val="26"/>
          <w:szCs w:val="26"/>
        </w:rPr>
      </w:pPr>
      <w:r w:rsidRPr="004803DE">
        <w:rPr>
          <w:bCs/>
          <w:spacing w:val="-2"/>
          <w:sz w:val="26"/>
          <w:szCs w:val="26"/>
        </w:rPr>
        <w:t>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машины.</w:t>
      </w:r>
    </w:p>
    <w:p w:rsidR="002B1BF9" w:rsidRPr="004803DE" w:rsidRDefault="002B1BF9" w:rsidP="00B20464">
      <w:pPr>
        <w:widowControl/>
        <w:numPr>
          <w:ilvl w:val="2"/>
          <w:numId w:val="21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bCs/>
          <w:spacing w:val="-2"/>
          <w:sz w:val="26"/>
          <w:szCs w:val="26"/>
        </w:rPr>
      </w:pPr>
      <w:r w:rsidRPr="004803DE">
        <w:rPr>
          <w:bCs/>
          <w:spacing w:val="-2"/>
          <w:sz w:val="26"/>
          <w:szCs w:val="26"/>
        </w:rPr>
        <w:lastRenderedPageBreak/>
        <w:t>В случае отсутствия собственных машин и механизмов, Участник должен представить копии:</w:t>
      </w:r>
    </w:p>
    <w:p w:rsidR="002B1BF9" w:rsidRPr="004803DE" w:rsidRDefault="002B1BF9" w:rsidP="002B1BF9">
      <w:pPr>
        <w:shd w:val="clear" w:color="auto" w:fill="FFFFFF"/>
        <w:tabs>
          <w:tab w:val="left" w:pos="709"/>
        </w:tabs>
        <w:adjustRightInd/>
        <w:ind w:firstLine="709"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а) договор аренды/ договор на оказание услуг машин и механизмов.</w:t>
      </w:r>
    </w:p>
    <w:p w:rsidR="002B1BF9" w:rsidRDefault="002B1BF9" w:rsidP="002B1BF9">
      <w:pPr>
        <w:shd w:val="clear" w:color="auto" w:fill="FFFFFF"/>
        <w:tabs>
          <w:tab w:val="left" w:pos="709"/>
        </w:tabs>
        <w:adjustRightInd/>
        <w:ind w:firstLine="709"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б) иные документы, подтверждающие законное право владения/распоряжения.</w:t>
      </w:r>
    </w:p>
    <w:p w:rsidR="002B1BF9" w:rsidRPr="00897492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4.2.5. Для проведения испытаний Участник должен иметь в наличии (либо декларировать наличие)</w:t>
      </w:r>
      <w:r w:rsidRPr="00897492">
        <w:rPr>
          <w:iCs/>
          <w:color w:val="000000"/>
          <w:sz w:val="26"/>
          <w:szCs w:val="26"/>
        </w:rPr>
        <w:t xml:space="preserve"> зарегистрированную в Органах Ростехнадзора</w:t>
      </w:r>
      <w:r w:rsidRPr="00897492">
        <w:rPr>
          <w:color w:val="000000"/>
          <w:sz w:val="26"/>
          <w:szCs w:val="26"/>
        </w:rPr>
        <w:t xml:space="preserve">  аккредитованную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 до 10 кВ включительно.</w:t>
      </w:r>
    </w:p>
    <w:p w:rsidR="002B1BF9" w:rsidRPr="00897492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B1BF9" w:rsidRPr="00897492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4.2.5.1. При наличии на праве собственности -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</w:t>
      </w:r>
      <w:r w:rsidRPr="00897492">
        <w:rPr>
          <w:sz w:val="24"/>
          <w:szCs w:val="24"/>
        </w:rPr>
        <w:t xml:space="preserve"> </w:t>
      </w:r>
      <w:r w:rsidRPr="00897492">
        <w:rPr>
          <w:color w:val="000000"/>
          <w:sz w:val="26"/>
          <w:szCs w:val="26"/>
        </w:rPr>
        <w:t>до      кВ включительно.</w:t>
      </w:r>
    </w:p>
    <w:p w:rsidR="002B1BF9" w:rsidRPr="00897492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4.2.5.2. В случае отсутствия в наличии собственной зарегистрированной в Органах Ростехнадзора</w:t>
      </w:r>
      <w:r w:rsidRPr="00897492">
        <w:rPr>
          <w:iCs/>
          <w:color w:val="000000"/>
          <w:sz w:val="26"/>
          <w:szCs w:val="26"/>
        </w:rPr>
        <w:t xml:space="preserve"> </w:t>
      </w:r>
      <w:r w:rsidRPr="00897492">
        <w:rPr>
          <w:color w:val="000000"/>
          <w:sz w:val="26"/>
          <w:szCs w:val="26"/>
        </w:rPr>
        <w:t>электротехнической лаборатории, Участник должен представить следующие документы (определяется самостоятельно из представленного ниже перечня) с предоставлением информации в части технической возможности выполнять испытания и измерения электрооборудования с напряжением с напряжением</w:t>
      </w:r>
      <w:r w:rsidRPr="00897492">
        <w:rPr>
          <w:sz w:val="24"/>
          <w:szCs w:val="24"/>
        </w:rPr>
        <w:t xml:space="preserve"> </w:t>
      </w:r>
      <w:r w:rsidRPr="00897492">
        <w:rPr>
          <w:color w:val="000000"/>
          <w:sz w:val="26"/>
          <w:szCs w:val="26"/>
        </w:rPr>
        <w:t>до     кВ включительно.</w:t>
      </w:r>
    </w:p>
    <w:p w:rsidR="002B1BF9" w:rsidRPr="00897492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 xml:space="preserve">а) договор аренды, </w:t>
      </w:r>
      <w:r w:rsidRPr="00897492">
        <w:rPr>
          <w:iCs/>
          <w:color w:val="000000"/>
          <w:sz w:val="26"/>
          <w:szCs w:val="26"/>
        </w:rPr>
        <w:t>зарегистрированной в Органах Ростехнадзора</w:t>
      </w:r>
      <w:r w:rsidRPr="00897492">
        <w:rPr>
          <w:color w:val="000000"/>
          <w:sz w:val="26"/>
          <w:szCs w:val="26"/>
        </w:rPr>
        <w:t xml:space="preserve"> электротехнической лаборатории/ договор на оказание услуг по проведению электроизмерительных работ,</w:t>
      </w:r>
    </w:p>
    <w:p w:rsidR="002B1BF9" w:rsidRPr="000647FB" w:rsidRDefault="002B1BF9" w:rsidP="002B1BF9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6"/>
          <w:szCs w:val="26"/>
        </w:rPr>
      </w:pPr>
      <w:r w:rsidRPr="00897492">
        <w:rPr>
          <w:color w:val="000000"/>
          <w:sz w:val="26"/>
          <w:szCs w:val="26"/>
        </w:rPr>
        <w:t>б) иные документы, подтверждающие законное право владения/распоряжения.</w:t>
      </w:r>
    </w:p>
    <w:p w:rsidR="002B1BF9" w:rsidRPr="004803DE" w:rsidRDefault="002B1BF9" w:rsidP="002B1BF9">
      <w:pPr>
        <w:shd w:val="clear" w:color="auto" w:fill="FFFFFF"/>
        <w:tabs>
          <w:tab w:val="left" w:pos="709"/>
        </w:tabs>
        <w:adjustRightInd/>
        <w:ind w:firstLine="709"/>
        <w:jc w:val="both"/>
        <w:rPr>
          <w:bCs/>
          <w:sz w:val="26"/>
          <w:szCs w:val="26"/>
        </w:rPr>
      </w:pPr>
    </w:p>
    <w:p w:rsidR="002B1BF9" w:rsidRPr="004803DE" w:rsidRDefault="002B1BF9" w:rsidP="00B20464">
      <w:pPr>
        <w:widowControl/>
        <w:numPr>
          <w:ilvl w:val="1"/>
          <w:numId w:val="21"/>
        </w:numPr>
        <w:tabs>
          <w:tab w:val="left" w:pos="567"/>
          <w:tab w:val="left" w:pos="1260"/>
        </w:tabs>
        <w:autoSpaceDE/>
        <w:autoSpaceDN/>
        <w:adjustRightInd/>
        <w:ind w:left="0" w:firstLine="709"/>
        <w:jc w:val="both"/>
        <w:rPr>
          <w:b/>
          <w:bCs/>
          <w:spacing w:val="-6"/>
          <w:sz w:val="26"/>
          <w:szCs w:val="26"/>
        </w:rPr>
      </w:pPr>
      <w:r w:rsidRPr="004803DE">
        <w:rPr>
          <w:b/>
          <w:bCs/>
          <w:spacing w:val="-6"/>
          <w:sz w:val="26"/>
          <w:szCs w:val="26"/>
        </w:rPr>
        <w:t>Требования к персоналу Участника:</w:t>
      </w:r>
    </w:p>
    <w:p w:rsidR="002B1BF9" w:rsidRPr="004803DE" w:rsidRDefault="002B1BF9" w:rsidP="00B20464">
      <w:pPr>
        <w:widowControl/>
        <w:numPr>
          <w:ilvl w:val="2"/>
          <w:numId w:val="21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основании), указанного в таблице 2 настоящих Технических требований.</w:t>
      </w:r>
    </w:p>
    <w:p w:rsidR="002B1BF9" w:rsidRPr="004803DE" w:rsidRDefault="002B1BF9" w:rsidP="002B1BF9">
      <w:pPr>
        <w:widowControl/>
        <w:tabs>
          <w:tab w:val="left" w:pos="540"/>
        </w:tabs>
        <w:autoSpaceDE/>
        <w:autoSpaceDN/>
        <w:adjustRightInd/>
        <w:ind w:firstLine="709"/>
        <w:jc w:val="right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Таблица </w:t>
      </w:r>
      <w:r w:rsidRPr="004803DE">
        <w:rPr>
          <w:spacing w:val="-6"/>
          <w:sz w:val="26"/>
          <w:szCs w:val="26"/>
          <w:lang w:val="en-US"/>
        </w:rPr>
        <w:t>2</w:t>
      </w:r>
      <w:r w:rsidRPr="004803DE">
        <w:rPr>
          <w:spacing w:val="-6"/>
          <w:sz w:val="26"/>
          <w:szCs w:val="26"/>
        </w:rPr>
        <w:t>. Кадровые 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6573"/>
        <w:gridCol w:w="2141"/>
      </w:tblGrid>
      <w:tr w:rsidR="002B1BF9" w:rsidRPr="004803DE" w:rsidTr="00F0215C">
        <w:trPr>
          <w:trHeight w:val="662"/>
        </w:trPr>
        <w:tc>
          <w:tcPr>
            <w:tcW w:w="580" w:type="pct"/>
            <w:shd w:val="clear" w:color="auto" w:fill="auto"/>
            <w:vAlign w:val="center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b/>
                <w:spacing w:val="-6"/>
                <w:sz w:val="26"/>
                <w:szCs w:val="26"/>
              </w:rPr>
            </w:pPr>
            <w:r w:rsidRPr="004803DE">
              <w:rPr>
                <w:b/>
                <w:spacing w:val="-6"/>
                <w:sz w:val="26"/>
                <w:szCs w:val="26"/>
              </w:rPr>
              <w:t>№ п/п</w:t>
            </w:r>
          </w:p>
        </w:tc>
        <w:tc>
          <w:tcPr>
            <w:tcW w:w="3334" w:type="pct"/>
            <w:shd w:val="clear" w:color="auto" w:fill="auto"/>
            <w:vAlign w:val="center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b/>
                <w:spacing w:val="-6"/>
                <w:sz w:val="26"/>
                <w:szCs w:val="26"/>
              </w:rPr>
            </w:pPr>
            <w:r w:rsidRPr="004803DE">
              <w:rPr>
                <w:b/>
                <w:spacing w:val="-6"/>
                <w:sz w:val="26"/>
                <w:szCs w:val="26"/>
              </w:rPr>
              <w:t>Должность (группа допуск по ЭБ)</w:t>
            </w:r>
          </w:p>
        </w:tc>
        <w:tc>
          <w:tcPr>
            <w:tcW w:w="1086" w:type="pct"/>
            <w:shd w:val="clear" w:color="auto" w:fill="auto"/>
            <w:vAlign w:val="center"/>
          </w:tcPr>
          <w:p w:rsidR="002B1BF9" w:rsidRPr="004803DE" w:rsidRDefault="002B1BF9" w:rsidP="00F0215C">
            <w:pPr>
              <w:widowControl/>
              <w:tabs>
                <w:tab w:val="left" w:pos="567"/>
                <w:tab w:val="left" w:pos="1026"/>
              </w:tabs>
              <w:autoSpaceDE/>
              <w:autoSpaceDN/>
              <w:adjustRightInd/>
              <w:jc w:val="center"/>
              <w:rPr>
                <w:b/>
                <w:spacing w:val="-6"/>
                <w:sz w:val="26"/>
                <w:szCs w:val="26"/>
              </w:rPr>
            </w:pPr>
            <w:r w:rsidRPr="004803DE">
              <w:rPr>
                <w:b/>
                <w:spacing w:val="-6"/>
                <w:sz w:val="26"/>
                <w:szCs w:val="26"/>
              </w:rPr>
              <w:t>Чел, не менее*</w:t>
            </w:r>
          </w:p>
        </w:tc>
      </w:tr>
      <w:tr w:rsidR="002B1BF9" w:rsidRPr="004803DE" w:rsidTr="00F0215C">
        <w:tc>
          <w:tcPr>
            <w:tcW w:w="580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3334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both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Мастер (выдающий наряд, руководитель работ) -5 группа.**</w:t>
            </w:r>
          </w:p>
        </w:tc>
        <w:tc>
          <w:tcPr>
            <w:tcW w:w="1086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67"/>
                <w:tab w:val="left" w:pos="743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1</w:t>
            </w:r>
          </w:p>
        </w:tc>
      </w:tr>
      <w:tr w:rsidR="002B1BF9" w:rsidRPr="004803DE" w:rsidTr="00F0215C">
        <w:tc>
          <w:tcPr>
            <w:tcW w:w="580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3334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both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Машинист бурильно-крановых машин (группа не ниже 3)**</w:t>
            </w:r>
          </w:p>
        </w:tc>
        <w:tc>
          <w:tcPr>
            <w:tcW w:w="1086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67"/>
                <w:tab w:val="left" w:pos="743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2</w:t>
            </w:r>
          </w:p>
        </w:tc>
      </w:tr>
      <w:tr w:rsidR="002B1BF9" w:rsidRPr="004803DE" w:rsidTr="00F0215C">
        <w:tc>
          <w:tcPr>
            <w:tcW w:w="580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3</w:t>
            </w:r>
          </w:p>
        </w:tc>
        <w:tc>
          <w:tcPr>
            <w:tcW w:w="3334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both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Рабочие (группа не ниже 3)**</w:t>
            </w:r>
          </w:p>
        </w:tc>
        <w:tc>
          <w:tcPr>
            <w:tcW w:w="1086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67"/>
                <w:tab w:val="left" w:pos="743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3</w:t>
            </w:r>
          </w:p>
        </w:tc>
      </w:tr>
      <w:tr w:rsidR="002B1BF9" w:rsidRPr="004803DE" w:rsidTr="00F0215C">
        <w:tc>
          <w:tcPr>
            <w:tcW w:w="580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3334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40"/>
                <w:tab w:val="left" w:pos="567"/>
              </w:tabs>
              <w:autoSpaceDE/>
              <w:autoSpaceDN/>
              <w:adjustRightInd/>
              <w:jc w:val="both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ИТОГО</w:t>
            </w:r>
          </w:p>
        </w:tc>
        <w:tc>
          <w:tcPr>
            <w:tcW w:w="1086" w:type="pct"/>
            <w:shd w:val="clear" w:color="auto" w:fill="auto"/>
          </w:tcPr>
          <w:p w:rsidR="002B1BF9" w:rsidRPr="004803DE" w:rsidRDefault="002B1BF9" w:rsidP="00F0215C">
            <w:pPr>
              <w:widowControl/>
              <w:tabs>
                <w:tab w:val="left" w:pos="567"/>
                <w:tab w:val="left" w:pos="743"/>
              </w:tabs>
              <w:autoSpaceDE/>
              <w:autoSpaceDN/>
              <w:adjustRightInd/>
              <w:jc w:val="center"/>
              <w:rPr>
                <w:spacing w:val="-6"/>
                <w:sz w:val="26"/>
                <w:szCs w:val="26"/>
              </w:rPr>
            </w:pPr>
            <w:r w:rsidRPr="004803DE">
              <w:rPr>
                <w:spacing w:val="-6"/>
                <w:sz w:val="26"/>
                <w:szCs w:val="26"/>
              </w:rPr>
              <w:t>6</w:t>
            </w:r>
          </w:p>
        </w:tc>
      </w:tr>
    </w:tbl>
    <w:p w:rsidR="002B1BF9" w:rsidRPr="004803DE" w:rsidRDefault="002B1BF9" w:rsidP="002B1BF9">
      <w:pPr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jc w:val="both"/>
        <w:rPr>
          <w:i/>
          <w:spacing w:val="-6"/>
          <w:sz w:val="26"/>
          <w:szCs w:val="26"/>
        </w:rPr>
      </w:pPr>
      <w:r w:rsidRPr="004803DE">
        <w:rPr>
          <w:i/>
          <w:spacing w:val="-6"/>
          <w:sz w:val="26"/>
          <w:szCs w:val="26"/>
        </w:rPr>
        <w:t xml:space="preserve">* определено по каталогу «Технологические карты на выполнение строительно-монтажных </w:t>
      </w:r>
      <w:r w:rsidRPr="004803DE">
        <w:rPr>
          <w:i/>
          <w:spacing w:val="-6"/>
          <w:sz w:val="26"/>
          <w:szCs w:val="26"/>
        </w:rPr>
        <w:lastRenderedPageBreak/>
        <w:t>работ энергетического комплекса РФ том № 2 15/248 ВЛ-2».</w:t>
      </w:r>
    </w:p>
    <w:p w:rsidR="002B1BF9" w:rsidRPr="004803DE" w:rsidRDefault="002B1BF9" w:rsidP="002B1BF9">
      <w:pPr>
        <w:widowControl/>
        <w:tabs>
          <w:tab w:val="left" w:pos="567"/>
        </w:tabs>
        <w:adjustRightInd/>
        <w:jc w:val="both"/>
        <w:rPr>
          <w:bCs/>
          <w:i/>
          <w:spacing w:val="-6"/>
          <w:sz w:val="26"/>
          <w:szCs w:val="26"/>
        </w:rPr>
      </w:pPr>
      <w:r w:rsidRPr="004803DE">
        <w:rPr>
          <w:bCs/>
          <w:i/>
          <w:spacing w:val="-6"/>
          <w:sz w:val="26"/>
          <w:szCs w:val="26"/>
        </w:rPr>
        <w:t xml:space="preserve">** определено требованиями Правил по охране труда при эксплуатации электроустановок (утвержденных приказом Минтруда России </w:t>
      </w:r>
      <w:r w:rsidRPr="00987949">
        <w:rPr>
          <w:bCs/>
          <w:i/>
          <w:sz w:val="26"/>
          <w:szCs w:val="26"/>
        </w:rPr>
        <w:t>от 15 декабря 2020 г. N 903н</w:t>
      </w:r>
      <w:r w:rsidRPr="004803DE">
        <w:rPr>
          <w:bCs/>
          <w:i/>
          <w:spacing w:val="-6"/>
          <w:sz w:val="26"/>
          <w:szCs w:val="26"/>
        </w:rPr>
        <w:t>)</w:t>
      </w:r>
    </w:p>
    <w:p w:rsidR="002B1BF9" w:rsidRPr="004803DE" w:rsidRDefault="002B1BF9" w:rsidP="00B20464">
      <w:pPr>
        <w:numPr>
          <w:ilvl w:val="2"/>
          <w:numId w:val="21"/>
        </w:numPr>
        <w:shd w:val="clear" w:color="auto" w:fill="FFFFFF"/>
        <w:tabs>
          <w:tab w:val="left" w:pos="993"/>
          <w:tab w:val="left" w:pos="1260"/>
        </w:tabs>
        <w:ind w:left="0" w:firstLine="709"/>
        <w:contextualSpacing/>
        <w:jc w:val="both"/>
        <w:rPr>
          <w:spacing w:val="-2"/>
          <w:sz w:val="26"/>
          <w:szCs w:val="26"/>
        </w:rPr>
      </w:pPr>
      <w:r w:rsidRPr="004803DE">
        <w:rPr>
          <w:rFonts w:eastAsia="Calibri"/>
          <w:spacing w:val="-2"/>
          <w:sz w:val="26"/>
          <w:szCs w:val="26"/>
        </w:rPr>
        <w:t>Соответствие установленному требованию п.4.3.1.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персонала: 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2</w:t>
      </w:r>
      <w:r w:rsidRPr="004803DE">
        <w:rPr>
          <w:spacing w:val="-2"/>
          <w:sz w:val="26"/>
          <w:szCs w:val="26"/>
        </w:rPr>
        <w:t>).</w:t>
      </w:r>
    </w:p>
    <w:p w:rsidR="002B1BF9" w:rsidRPr="004803DE" w:rsidRDefault="000964DF" w:rsidP="000964DF">
      <w:pPr>
        <w:widowControl/>
        <w:numPr>
          <w:ilvl w:val="1"/>
          <w:numId w:val="21"/>
        </w:numPr>
        <w:tabs>
          <w:tab w:val="left" w:pos="540"/>
          <w:tab w:val="left" w:pos="567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0964DF">
        <w:rPr>
          <w:sz w:val="26"/>
          <w:szCs w:val="26"/>
        </w:rPr>
        <w:t>В составе заявки Участник представляет Коммерческое предложение по форме, приведенной в Документации о закупке. Сметная документация не включается в состав заявки участника.</w:t>
      </w:r>
    </w:p>
    <w:p w:rsidR="002B1BF9" w:rsidRPr="004803DE" w:rsidRDefault="002B1BF9" w:rsidP="00B20464">
      <w:pPr>
        <w:widowControl/>
        <w:numPr>
          <w:ilvl w:val="1"/>
          <w:numId w:val="21"/>
        </w:numPr>
        <w:tabs>
          <w:tab w:val="left" w:pos="540"/>
          <w:tab w:val="left" w:pos="567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803DE">
        <w:rPr>
          <w:sz w:val="26"/>
          <w:szCs w:val="26"/>
        </w:rPr>
        <w:t>В случае если по каким-либо причинам Участник закупочной процедуры не может предоставить документ, требуемый в настоящих Технических требованиях, он должен приложить составленную в произвольной форме справку, объясняющую причину отсутствия требуемого документа.</w:t>
      </w:r>
    </w:p>
    <w:p w:rsidR="002B1BF9" w:rsidRPr="004803DE" w:rsidRDefault="002B1BF9" w:rsidP="002B1BF9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</w:p>
    <w:p w:rsidR="002B1BF9" w:rsidRPr="004803DE" w:rsidRDefault="002B1BF9" w:rsidP="00B20464">
      <w:pPr>
        <w:numPr>
          <w:ilvl w:val="0"/>
          <w:numId w:val="21"/>
        </w:numPr>
        <w:ind w:left="0" w:firstLine="709"/>
        <w:jc w:val="both"/>
        <w:rPr>
          <w:spacing w:val="-6"/>
          <w:sz w:val="26"/>
          <w:szCs w:val="26"/>
        </w:rPr>
      </w:pPr>
      <w:r w:rsidRPr="00B83F1F">
        <w:rPr>
          <w:b/>
          <w:spacing w:val="-6"/>
          <w:sz w:val="26"/>
          <w:szCs w:val="26"/>
        </w:rPr>
        <w:t>Тр</w:t>
      </w:r>
      <w:r w:rsidRPr="004803DE">
        <w:rPr>
          <w:b/>
          <w:spacing w:val="-6"/>
          <w:sz w:val="26"/>
          <w:szCs w:val="26"/>
        </w:rPr>
        <w:t>ебования к выполнению проектных работ.</w:t>
      </w:r>
    </w:p>
    <w:p w:rsidR="002B1BF9" w:rsidRPr="004803DE" w:rsidRDefault="002B1BF9" w:rsidP="00B20464">
      <w:pPr>
        <w:pStyle w:val="af2"/>
        <w:widowControl w:val="0"/>
        <w:numPr>
          <w:ilvl w:val="1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Основные нормативно-технические документы (НТД), определяющие требования к рабочему проекту: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Постановление Правительства РФ от 16.02.2008г. № 87 «О составе разделов проектной документации и требованиях к их содержанию».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ГОСТ Р 21.101-20</w:t>
      </w:r>
      <w:r>
        <w:rPr>
          <w:spacing w:val="-6"/>
          <w:sz w:val="26"/>
          <w:szCs w:val="26"/>
        </w:rPr>
        <w:t>20</w:t>
      </w:r>
      <w:r w:rsidRPr="004803DE">
        <w:rPr>
          <w:spacing w:val="-6"/>
          <w:sz w:val="26"/>
          <w:szCs w:val="26"/>
        </w:rPr>
        <w:t>. Основные требования к проектной и рабочей документации.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ФЗ-123 «Технический регламент о требованиях пожарной безопасности» от 22.07.2008г.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ПУЭ и ПТЭ (действующие издания).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СНиП 11-01-95 в части, не противоречащей федеральным законам и постановлениям Правительства Российской Федерации.</w:t>
      </w:r>
    </w:p>
    <w:p w:rsidR="002B1BF9" w:rsidRPr="004803DE" w:rsidRDefault="002B1BF9" w:rsidP="00B20464">
      <w:pPr>
        <w:pStyle w:val="af2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2B1BF9" w:rsidRPr="004803DE" w:rsidRDefault="002B1BF9" w:rsidP="00B20464">
      <w:pPr>
        <w:pStyle w:val="af2"/>
        <w:numPr>
          <w:ilvl w:val="1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В обязанности Подрядчика входит: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Разработка рабочей документации в объеме, необходимом для производства строительно-монтажных и пусконаладочных работ (при необходимости с последующим получением разрешения на ввод в эксплуатацию объекта в управлении Ростехнадзора).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Согласование пересечения ЛЭП с инженерными коммуникациями и линейными объектами.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Подготовка и получение необходимых документов для вырубки деревьев (работы по выполнению </w:t>
      </w:r>
      <w:proofErr w:type="spellStart"/>
      <w:r w:rsidRPr="004803DE">
        <w:rPr>
          <w:spacing w:val="-6"/>
          <w:sz w:val="26"/>
          <w:szCs w:val="26"/>
        </w:rPr>
        <w:t>подеревной</w:t>
      </w:r>
      <w:proofErr w:type="spellEnd"/>
      <w:r w:rsidRPr="004803DE">
        <w:rPr>
          <w:spacing w:val="-6"/>
          <w:sz w:val="26"/>
          <w:szCs w:val="26"/>
        </w:rPr>
        <w:t xml:space="preserve"> съемки и составлению отчета).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Разработка проекта освоения лесов (при необходимости).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Выполнение в проектной документации раздела по оценке воздействия на состояние водных биологических ресурсов и среду их обитания (расчет ущерба, наносимого ВБР и среде их обитания) (при необходимости).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lastRenderedPageBreak/>
        <w:t xml:space="preserve">Отражение в проектной документации </w:t>
      </w:r>
      <w:proofErr w:type="spellStart"/>
      <w:r w:rsidRPr="004803DE">
        <w:rPr>
          <w:spacing w:val="-6"/>
          <w:sz w:val="26"/>
          <w:szCs w:val="26"/>
        </w:rPr>
        <w:t>рыбохозяйственной</w:t>
      </w:r>
      <w:proofErr w:type="spellEnd"/>
      <w:r w:rsidRPr="004803DE">
        <w:rPr>
          <w:spacing w:val="-6"/>
          <w:sz w:val="26"/>
          <w:szCs w:val="26"/>
        </w:rPr>
        <w:t xml:space="preserve"> характеристики водных объектов, расположенных в районе проведения работ (при необходимости).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Выполнение выноса трассы в натуру на местности согласно СНиП 11-02-96 и СП 47.13330.2012.</w:t>
      </w:r>
    </w:p>
    <w:p w:rsidR="002B1BF9" w:rsidRPr="004803DE" w:rsidRDefault="002B1BF9" w:rsidP="00B20464">
      <w:pPr>
        <w:pStyle w:val="af2"/>
        <w:widowControl w:val="0"/>
        <w:numPr>
          <w:ilvl w:val="2"/>
          <w:numId w:val="21"/>
        </w:numPr>
        <w:shd w:val="clear" w:color="auto" w:fill="FFFFFF"/>
        <w:tabs>
          <w:tab w:val="left" w:pos="851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Согласование разработанных проектов с филиалом АО «ДРСК» «ХЭС» до начала производства работ и передача по акту приемки-передачи в филиал АО «ДРСК» «ХЭС» (в электронном виде и на бумажном носителе).</w:t>
      </w:r>
    </w:p>
    <w:p w:rsidR="002B1BF9" w:rsidRPr="004803DE" w:rsidRDefault="002B1BF9" w:rsidP="002B1BF9">
      <w:pPr>
        <w:tabs>
          <w:tab w:val="left" w:pos="567"/>
        </w:tabs>
        <w:ind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Разработанная проектно-сметная документация является собственностью Заказчика, и передача её третьим лицам без его согласия запрещается.</w:t>
      </w:r>
    </w:p>
    <w:p w:rsidR="002B1BF9" w:rsidRPr="004803DE" w:rsidRDefault="002B1BF9" w:rsidP="00B20464">
      <w:pPr>
        <w:pStyle w:val="af2"/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При выполнении проектно-изыскательских работ Подрядчик обязан:</w:t>
      </w:r>
    </w:p>
    <w:p w:rsidR="002B1BF9" w:rsidRPr="004803DE" w:rsidRDefault="002B1BF9" w:rsidP="003D1981">
      <w:pPr>
        <w:pStyle w:val="af2"/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</w:r>
    </w:p>
    <w:p w:rsidR="002B1BF9" w:rsidRPr="004803DE" w:rsidRDefault="002B1BF9" w:rsidP="003D1981">
      <w:pPr>
        <w:pStyle w:val="af2"/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безвозмездно откорректировать документацию по замечаниям Заказчика в течение 3 (трех) рабочих дней.</w:t>
      </w:r>
    </w:p>
    <w:p w:rsidR="002B1BF9" w:rsidRPr="004803DE" w:rsidRDefault="002B1BF9" w:rsidP="003D1981">
      <w:pPr>
        <w:pStyle w:val="af2"/>
        <w:numPr>
          <w:ilvl w:val="0"/>
          <w:numId w:val="10"/>
        </w:numPr>
        <w:shd w:val="clear" w:color="auto" w:fill="FFFFFF"/>
        <w:tabs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2B1BF9" w:rsidRPr="004803DE" w:rsidRDefault="002B1BF9" w:rsidP="003D1981">
      <w:pPr>
        <w:pStyle w:val="af2"/>
        <w:numPr>
          <w:ilvl w:val="0"/>
          <w:numId w:val="10"/>
        </w:numPr>
        <w:shd w:val="clear" w:color="auto" w:fill="FFFFFF"/>
        <w:tabs>
          <w:tab w:val="left" w:pos="0"/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письменно согласовывать с Заказчиком заключение Договоров с привлекаемыми организациями.</w:t>
      </w:r>
    </w:p>
    <w:p w:rsidR="002B1BF9" w:rsidRPr="004803DE" w:rsidRDefault="002B1BF9" w:rsidP="00B20464">
      <w:pPr>
        <w:pStyle w:val="af2"/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Подрядчик в день завершения проектно-изыскательских работ, направляет в филиал АО «ДРСК» «ХЭС» Акт сдачи-приемки выполненных работ (исполнение мероприятий, предусмотренных п. 5.2. настоящих Технических требований, является обязательным на момент сдачи актов сдачи-приемки выполненных работ).</w:t>
      </w:r>
    </w:p>
    <w:p w:rsidR="002B1BF9" w:rsidRPr="004803DE" w:rsidRDefault="002B1BF9" w:rsidP="002B1BF9">
      <w:pPr>
        <w:widowControl/>
        <w:tabs>
          <w:tab w:val="left" w:pos="540"/>
          <w:tab w:val="left" w:pos="567"/>
        </w:tabs>
        <w:autoSpaceDE/>
        <w:autoSpaceDN/>
        <w:adjustRightInd/>
        <w:ind w:left="709"/>
        <w:jc w:val="both"/>
        <w:rPr>
          <w:sz w:val="26"/>
          <w:szCs w:val="26"/>
        </w:rPr>
      </w:pPr>
    </w:p>
    <w:p w:rsidR="002B1BF9" w:rsidRPr="00210CD9" w:rsidRDefault="002B1BF9" w:rsidP="002B1BF9">
      <w:pPr>
        <w:tabs>
          <w:tab w:val="left" w:pos="-142"/>
          <w:tab w:val="left" w:pos="0"/>
          <w:tab w:val="left" w:pos="709"/>
          <w:tab w:val="left" w:pos="1134"/>
        </w:tabs>
        <w:spacing w:line="276" w:lineRule="auto"/>
        <w:ind w:right="-6"/>
        <w:jc w:val="both"/>
        <w:rPr>
          <w:b/>
          <w:spacing w:val="-1"/>
          <w:sz w:val="26"/>
          <w:szCs w:val="26"/>
        </w:rPr>
      </w:pPr>
      <w:r w:rsidRPr="00210CD9">
        <w:rPr>
          <w:b/>
          <w:spacing w:val="-1"/>
          <w:sz w:val="26"/>
          <w:szCs w:val="26"/>
        </w:rPr>
        <w:tab/>
      </w:r>
      <w:r>
        <w:rPr>
          <w:b/>
          <w:spacing w:val="-1"/>
          <w:sz w:val="26"/>
          <w:szCs w:val="26"/>
        </w:rPr>
        <w:t>6</w:t>
      </w:r>
      <w:r w:rsidRPr="00210CD9">
        <w:rPr>
          <w:b/>
          <w:spacing w:val="-1"/>
          <w:sz w:val="26"/>
          <w:szCs w:val="26"/>
        </w:rPr>
        <w:t>. Требования к выполнению сметных расчетов</w:t>
      </w:r>
      <w:r w:rsidR="00B83F1F">
        <w:rPr>
          <w:b/>
          <w:spacing w:val="-1"/>
          <w:sz w:val="26"/>
          <w:szCs w:val="26"/>
        </w:rPr>
        <w:t xml:space="preserve"> (на стадии исполнения Договоров Подрядчиком):</w:t>
      </w:r>
    </w:p>
    <w:p w:rsidR="00B83F1F" w:rsidRDefault="002B1BF9" w:rsidP="002B1BF9">
      <w:pPr>
        <w:spacing w:line="276" w:lineRule="auto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</w:r>
      <w:r>
        <w:rPr>
          <w:sz w:val="26"/>
          <w:szCs w:val="26"/>
        </w:rPr>
        <w:t>6</w:t>
      </w:r>
      <w:r w:rsidRPr="00210CD9">
        <w:rPr>
          <w:sz w:val="26"/>
          <w:szCs w:val="26"/>
        </w:rPr>
        <w:t xml:space="preserve">.1. </w:t>
      </w:r>
      <w:r w:rsidR="00B83F1F" w:rsidRPr="00B83F1F">
        <w:rPr>
          <w:sz w:val="26"/>
          <w:szCs w:val="26"/>
        </w:rPr>
        <w:t>Разработка сметной документации осуществляется при исполнении договора в соответствии с договорными условиями и приложением № 5 к настоящим Техническим требованиям «Требования к оформлению и составлению сметной документации».</w:t>
      </w:r>
    </w:p>
    <w:p w:rsidR="002B1BF9" w:rsidRPr="00AA7781" w:rsidRDefault="009D7280" w:rsidP="009D7280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6.2 </w:t>
      </w:r>
      <w:r w:rsidR="002B1BF9" w:rsidRPr="00210CD9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</w:t>
      </w:r>
      <w:r>
        <w:rPr>
          <w:sz w:val="26"/>
          <w:szCs w:val="26"/>
        </w:rPr>
        <w:t>.</w:t>
      </w:r>
    </w:p>
    <w:p w:rsidR="002B1BF9" w:rsidRPr="00210CD9" w:rsidRDefault="009D7280" w:rsidP="002B1BF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B1BF9" w:rsidRPr="001E4AE8">
        <w:rPr>
          <w:sz w:val="26"/>
          <w:szCs w:val="26"/>
        </w:rPr>
        <w:t>6</w:t>
      </w:r>
      <w:r>
        <w:rPr>
          <w:sz w:val="26"/>
          <w:szCs w:val="26"/>
        </w:rPr>
        <w:t>.3</w:t>
      </w:r>
      <w:r w:rsidR="002B1BF9">
        <w:rPr>
          <w:sz w:val="26"/>
          <w:szCs w:val="26"/>
        </w:rPr>
        <w:t xml:space="preserve">. </w:t>
      </w:r>
      <w:r w:rsidR="002B1BF9" w:rsidRPr="00210CD9">
        <w:rPr>
          <w:sz w:val="26"/>
          <w:szCs w:val="26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D7280">
        <w:rPr>
          <w:sz w:val="26"/>
          <w:szCs w:val="26"/>
        </w:rPr>
        <w:t>.4</w:t>
      </w:r>
      <w:r w:rsidRPr="00210CD9">
        <w:rPr>
          <w:sz w:val="26"/>
          <w:szCs w:val="26"/>
        </w:rPr>
        <w:t>.</w:t>
      </w:r>
      <w:r w:rsidRPr="00210CD9">
        <w:rPr>
          <w:sz w:val="26"/>
          <w:szCs w:val="26"/>
        </w:rPr>
        <w:tab/>
        <w:t xml:space="preserve">При составлении смет руководствоваться </w:t>
      </w:r>
      <w:r w:rsidRPr="00F548F2">
        <w:rPr>
          <w:sz w:val="26"/>
          <w:szCs w:val="26"/>
        </w:rPr>
        <w:t>«Методик</w:t>
      </w:r>
      <w:r>
        <w:rPr>
          <w:sz w:val="26"/>
          <w:szCs w:val="26"/>
        </w:rPr>
        <w:t>ой</w:t>
      </w:r>
      <w:r w:rsidRPr="00F548F2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</w:t>
      </w:r>
      <w:r w:rsidR="00B20464">
        <w:rPr>
          <w:sz w:val="26"/>
          <w:szCs w:val="26"/>
        </w:rPr>
        <w:t>туры) народов РФ на территории </w:t>
      </w:r>
      <w:r w:rsidRPr="00F548F2">
        <w:rPr>
          <w:sz w:val="26"/>
          <w:szCs w:val="26"/>
        </w:rPr>
        <w:t>РФ» (Приказ Минст</w:t>
      </w:r>
      <w:r>
        <w:rPr>
          <w:sz w:val="26"/>
          <w:szCs w:val="26"/>
        </w:rPr>
        <w:t>роя России от 04.08.2020 № 421).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</w:t>
      </w:r>
      <w:r w:rsidRPr="00210CD9">
        <w:rPr>
          <w:sz w:val="26"/>
          <w:szCs w:val="26"/>
        </w:rPr>
        <w:t>. Сметную документацию согласно Постановлению Правительства РФ от 16.02.2008г. № 87 «О составе разделов проектной документации и требованиях к их содержани</w:t>
      </w:r>
      <w:r>
        <w:rPr>
          <w:sz w:val="26"/>
          <w:szCs w:val="26"/>
        </w:rPr>
        <w:t>ю</w:t>
      </w:r>
      <w:r w:rsidR="00B20464" w:rsidRPr="00210CD9">
        <w:rPr>
          <w:sz w:val="26"/>
          <w:szCs w:val="26"/>
        </w:rPr>
        <w:t>»,</w:t>
      </w:r>
      <w:r w:rsidRPr="00210CD9">
        <w:rPr>
          <w:sz w:val="26"/>
          <w:szCs w:val="26"/>
        </w:rPr>
        <w:t xml:space="preserve"> выполнить в двух уровнях цен с применением базисно-индексного метода: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</w:t>
      </w:r>
      <w:r w:rsidRPr="00210CD9">
        <w:rPr>
          <w:sz w:val="26"/>
          <w:szCs w:val="26"/>
        </w:rPr>
        <w:t xml:space="preserve">.1. Сметная стоимость в базисном уровне цен, определяется на основе </w:t>
      </w:r>
      <w:r w:rsidRPr="00210CD9">
        <w:rPr>
          <w:sz w:val="26"/>
          <w:szCs w:val="26"/>
        </w:rPr>
        <w:lastRenderedPageBreak/>
        <w:t xml:space="preserve">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</w:t>
      </w:r>
      <w:r w:rsidRPr="00210CD9">
        <w:rPr>
          <w:sz w:val="26"/>
          <w:szCs w:val="26"/>
        </w:rPr>
        <w:t xml:space="preserve">.2. </w:t>
      </w:r>
      <w:r w:rsidRPr="00410389">
        <w:rPr>
          <w:sz w:val="26"/>
          <w:szCs w:val="26"/>
        </w:rPr>
        <w:t xml:space="preserve">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   утвержденных, зарегистрированных в установленном порядке и внесенных в Федеральный реестр сметных нормативов  РФ, утвержденный Министерством строительства и жилищно-коммунального хозяйства РФ (Минстрой России) с 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</w:t>
      </w:r>
      <w:r w:rsidRPr="00410389">
        <w:rPr>
          <w:b/>
          <w:sz w:val="26"/>
          <w:szCs w:val="26"/>
        </w:rPr>
        <w:t>региональными органами  субъекта  РФ, уполномоченными разрабатывать индексы изменения сметной стоимости.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</w:t>
      </w:r>
      <w:r w:rsidRPr="00210CD9">
        <w:rPr>
          <w:sz w:val="26"/>
          <w:szCs w:val="26"/>
        </w:rPr>
        <w:t>.3</w:t>
      </w:r>
      <w:r w:rsidR="0021479F">
        <w:rPr>
          <w:sz w:val="26"/>
          <w:szCs w:val="26"/>
        </w:rPr>
        <w:t>.</w:t>
      </w:r>
      <w:r w:rsidR="0021479F">
        <w:rPr>
          <w:sz w:val="26"/>
          <w:szCs w:val="26"/>
        </w:rPr>
        <w:tab/>
        <w:t xml:space="preserve">Для пересчета из базисного в </w:t>
      </w:r>
      <w:r w:rsidRPr="00210CD9">
        <w:rPr>
          <w:sz w:val="26"/>
          <w:szCs w:val="26"/>
        </w:rPr>
        <w:t xml:space="preserve">текущий уровень цен и наоборот, к стоимости оборудования, </w:t>
      </w:r>
      <w:r w:rsidR="0021479F">
        <w:rPr>
          <w:sz w:val="26"/>
          <w:szCs w:val="26"/>
        </w:rPr>
        <w:t xml:space="preserve">прочих затрат, проектных работ </w:t>
      </w:r>
      <w:r w:rsidRPr="00210CD9">
        <w:rPr>
          <w:sz w:val="26"/>
          <w:szCs w:val="26"/>
        </w:rPr>
        <w:t>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:rsidR="002B1BF9" w:rsidRPr="00210CD9" w:rsidRDefault="00E92BB4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6.5.5</w:t>
      </w:r>
      <w:r w:rsidR="002B1BF9">
        <w:rPr>
          <w:sz w:val="26"/>
          <w:szCs w:val="26"/>
        </w:rPr>
        <w:t xml:space="preserve">.1. </w:t>
      </w:r>
      <w:r w:rsidR="002B1BF9" w:rsidRPr="00410389">
        <w:rPr>
          <w:sz w:val="26"/>
          <w:szCs w:val="26"/>
        </w:rPr>
        <w:t xml:space="preserve">Индексы по каждой позиции единичной расценки (позиции локальной сметы), разработанные к территориальным и федеральным единичным расценкам, рекомендованными к применению </w:t>
      </w:r>
      <w:r w:rsidR="002B1BF9" w:rsidRPr="00410389">
        <w:rPr>
          <w:b/>
          <w:sz w:val="26"/>
          <w:szCs w:val="26"/>
        </w:rPr>
        <w:t>региональными органами субъекта РФ, уполномоченными разрабатывать индексы изменения сметной стоимости</w:t>
      </w:r>
      <w:r w:rsidR="002B1BF9" w:rsidRPr="00410389">
        <w:rPr>
          <w:sz w:val="26"/>
          <w:szCs w:val="26"/>
        </w:rPr>
        <w:t>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.5.5</w:t>
      </w:r>
      <w:r w:rsidRPr="00210CD9">
        <w:rPr>
          <w:sz w:val="26"/>
          <w:szCs w:val="26"/>
        </w:rPr>
        <w:t>.2. При отсут</w:t>
      </w:r>
      <w:r w:rsidR="00BE22C0">
        <w:rPr>
          <w:sz w:val="26"/>
          <w:szCs w:val="26"/>
        </w:rPr>
        <w:t xml:space="preserve">ствии индексов, разработанных к единичным </w:t>
      </w:r>
      <w:r w:rsidR="00BE22C0" w:rsidRPr="00210CD9">
        <w:rPr>
          <w:sz w:val="26"/>
          <w:szCs w:val="26"/>
        </w:rPr>
        <w:t>расценкам,</w:t>
      </w:r>
      <w:r w:rsidRPr="00210CD9">
        <w:rPr>
          <w:sz w:val="26"/>
          <w:szCs w:val="26"/>
        </w:rPr>
        <w:t xml:space="preserve">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:rsidR="002B1BF9" w:rsidRPr="00210CD9" w:rsidRDefault="0021479F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Индексы для воздушных </w:t>
      </w:r>
      <w:r w:rsidR="002B1BF9" w:rsidRPr="00210CD9">
        <w:rPr>
          <w:sz w:val="26"/>
          <w:szCs w:val="26"/>
        </w:rPr>
        <w:t>и кабельных линий применяются в соответствии с индексами по объектам строительства: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 w:rsidRPr="00210CD9">
        <w:rPr>
          <w:sz w:val="26"/>
          <w:szCs w:val="26"/>
        </w:rPr>
        <w:t>- воздушная прокладка провода с медными жилами;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 w:rsidRPr="00210CD9">
        <w:rPr>
          <w:sz w:val="26"/>
          <w:szCs w:val="26"/>
        </w:rPr>
        <w:t>- воздушная прокладка провода с алюминиевыми жилами;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 w:rsidRPr="00210CD9">
        <w:rPr>
          <w:sz w:val="26"/>
          <w:szCs w:val="26"/>
        </w:rPr>
        <w:t>- подземная прокладка кабеля с медными жилами;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 w:rsidRPr="00210CD9">
        <w:rPr>
          <w:sz w:val="26"/>
          <w:szCs w:val="26"/>
        </w:rPr>
        <w:t>- подземная прокладка кабеля с алюминиевыми жилами.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 w:rsidRPr="00210CD9">
        <w:rPr>
          <w:sz w:val="26"/>
          <w:szCs w:val="26"/>
        </w:rPr>
        <w:t>2) Индексы для КТП, ПС применяются в соответствии с индексом «Прочие объекты».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.5.6</w:t>
      </w:r>
      <w:r w:rsidR="0021479F">
        <w:rPr>
          <w:sz w:val="26"/>
          <w:szCs w:val="26"/>
        </w:rPr>
        <w:t xml:space="preserve">. В случае отличия </w:t>
      </w:r>
      <w:r w:rsidRPr="00210CD9">
        <w:rPr>
          <w:sz w:val="26"/>
          <w:szCs w:val="26"/>
        </w:rPr>
        <w:t>стоимос</w:t>
      </w:r>
      <w:r w:rsidR="0021479F">
        <w:rPr>
          <w:sz w:val="26"/>
          <w:szCs w:val="26"/>
        </w:rPr>
        <w:t xml:space="preserve">ти и типа МТР, </w:t>
      </w:r>
      <w:r w:rsidRPr="00210CD9">
        <w:rPr>
          <w:sz w:val="26"/>
          <w:szCs w:val="26"/>
        </w:rPr>
        <w:t>предусмотренных документацией Заказчика, Подрядчик обяз</w:t>
      </w:r>
      <w:r w:rsidR="0021479F">
        <w:rPr>
          <w:sz w:val="26"/>
          <w:szCs w:val="26"/>
        </w:rPr>
        <w:t xml:space="preserve">ан согласовать стоимость и тип </w:t>
      </w:r>
      <w:r w:rsidRPr="00210CD9">
        <w:rPr>
          <w:sz w:val="26"/>
          <w:szCs w:val="26"/>
        </w:rPr>
        <w:t xml:space="preserve">МТР с Заказчиком. Обоснованием стоимости является прайс-лист в текущем уровне (не менее 3 (трех) для выбора наиболее оптимальной стоимости с указанием даты/периода действия и изготовителя/поставщика, при этом цены не должны превышать средних цен по региону расположения филиала АО «ДРСК».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.5.7</w:t>
      </w:r>
      <w:r w:rsidRPr="00210CD9">
        <w:rPr>
          <w:sz w:val="26"/>
          <w:szCs w:val="26"/>
        </w:rPr>
        <w:t xml:space="preserve">. При использовании в сметах командировочных расходов, перебазировки </w:t>
      </w:r>
      <w:r w:rsidRPr="00210CD9">
        <w:rPr>
          <w:sz w:val="26"/>
          <w:szCs w:val="26"/>
        </w:rPr>
        <w:lastRenderedPageBreak/>
        <w:t>техники, затраты по такелажу и подъему крупногабаритного оборудования при приемке выполненных работ по форме КС-2, предоставлять документы, подтверждающие фактические расходы по указанным видам затрат по данным первичной бухгалтерской отчетности в соответствии с действующим законодательством РФ. Стоимость фактических затрат принимается в объеме общей стоимости, определенной по договору подряда.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.5.8</w:t>
      </w:r>
      <w:r w:rsidRPr="00210CD9">
        <w:rPr>
          <w:sz w:val="26"/>
          <w:szCs w:val="26"/>
        </w:rPr>
        <w:t xml:space="preserve">. В расчетах стоимости обязательное наличие непредвиденных затрат, в размере, предусмотренном в сметной документации Заказчика.  При сдаче/приемке выполненных работ по форме КС-2 в условиях «твердой цены», принимаются без расшифровки и оплачиваются заказчиком по норме, согласованной в пределах договорной цены.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.5.9</w:t>
      </w:r>
      <w:r w:rsidRPr="00210CD9">
        <w:rPr>
          <w:sz w:val="26"/>
          <w:szCs w:val="26"/>
        </w:rPr>
        <w:t xml:space="preserve">. При использовании в сметах затрат на временные здания и </w:t>
      </w:r>
      <w:r w:rsidR="00BE22C0" w:rsidRPr="00210CD9">
        <w:rPr>
          <w:sz w:val="26"/>
          <w:szCs w:val="26"/>
        </w:rPr>
        <w:t>сооружения при</w:t>
      </w:r>
      <w:r w:rsidRPr="00210CD9">
        <w:rPr>
          <w:sz w:val="26"/>
          <w:szCs w:val="26"/>
        </w:rPr>
        <w:t xml:space="preserve"> сдаче/приемке выполненных работ по форме КС-2 в условиях «твердой цены», принимаются без расшифровки и оплачиваются заказчиком по норме, согласованной в пределах договорной цены.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.5.10</w:t>
      </w:r>
      <w:r w:rsidRPr="00210CD9">
        <w:rPr>
          <w:sz w:val="26"/>
          <w:szCs w:val="26"/>
        </w:rPr>
        <w:t>.</w:t>
      </w:r>
      <w:r w:rsidRPr="00210CD9">
        <w:rPr>
          <w:sz w:val="26"/>
          <w:szCs w:val="26"/>
        </w:rPr>
        <w:tab/>
        <w:t xml:space="preserve"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</w:t>
      </w:r>
      <w:r w:rsidR="00BE22C0" w:rsidRPr="00210CD9">
        <w:rPr>
          <w:sz w:val="26"/>
          <w:szCs w:val="26"/>
        </w:rPr>
        <w:t>методик,</w:t>
      </w:r>
      <w:r w:rsidRPr="00210CD9">
        <w:rPr>
          <w:sz w:val="26"/>
          <w:szCs w:val="26"/>
        </w:rPr>
        <w:t xml:space="preserve"> включенных в Федеральный реестр сметных нормативов. </w:t>
      </w:r>
    </w:p>
    <w:p w:rsidR="002B1BF9" w:rsidRPr="00210CD9" w:rsidRDefault="002B1BF9" w:rsidP="002B1B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.5.11</w:t>
      </w:r>
      <w:r w:rsidRPr="00210CD9">
        <w:rPr>
          <w:sz w:val="26"/>
          <w:szCs w:val="26"/>
        </w:rPr>
        <w:t>.</w:t>
      </w:r>
      <w:r w:rsidRPr="00210CD9">
        <w:rPr>
          <w:sz w:val="26"/>
          <w:szCs w:val="26"/>
        </w:rPr>
        <w:tab/>
        <w:t xml:space="preserve">Прогнозная стоимость строительства формируется с </w:t>
      </w:r>
      <w:r w:rsidR="00BE22C0" w:rsidRPr="00210CD9">
        <w:rPr>
          <w:sz w:val="26"/>
          <w:szCs w:val="26"/>
        </w:rPr>
        <w:t>учетом индексов</w:t>
      </w:r>
      <w:r w:rsidRPr="00210CD9">
        <w:rPr>
          <w:sz w:val="26"/>
          <w:szCs w:val="26"/>
        </w:rPr>
        <w:t xml:space="preserve">-дефляторов Минэкономразвития РФ. </w:t>
      </w:r>
    </w:p>
    <w:p w:rsidR="002B1BF9" w:rsidRPr="00210CD9" w:rsidRDefault="002B1BF9" w:rsidP="002B1BF9">
      <w:pPr>
        <w:tabs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.5.12</w:t>
      </w:r>
      <w:r w:rsidRPr="00210CD9">
        <w:rPr>
          <w:sz w:val="26"/>
          <w:szCs w:val="26"/>
        </w:rPr>
        <w:t>.</w:t>
      </w:r>
      <w:r w:rsidRPr="00210CD9">
        <w:rPr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2B1BF9" w:rsidRPr="00210CD9" w:rsidRDefault="002B1BF9" w:rsidP="002B1BF9">
      <w:pPr>
        <w:tabs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92BB4">
        <w:rPr>
          <w:sz w:val="26"/>
          <w:szCs w:val="26"/>
        </w:rPr>
        <w:t>.5</w:t>
      </w:r>
      <w:r w:rsidRPr="00210CD9">
        <w:rPr>
          <w:sz w:val="26"/>
          <w:szCs w:val="26"/>
        </w:rPr>
        <w:t>.1</w:t>
      </w:r>
      <w:r w:rsidR="00E92BB4">
        <w:rPr>
          <w:sz w:val="26"/>
          <w:szCs w:val="26"/>
        </w:rPr>
        <w:t>3</w:t>
      </w:r>
      <w:r w:rsidRPr="00210CD9">
        <w:rPr>
          <w:sz w:val="26"/>
          <w:szCs w:val="26"/>
        </w:rPr>
        <w:t>.</w:t>
      </w:r>
      <w:r w:rsidRPr="00210CD9">
        <w:rPr>
          <w:sz w:val="26"/>
          <w:szCs w:val="26"/>
        </w:rPr>
        <w:tab/>
        <w:t xml:space="preserve">Сметную документацию предоставлять в формате MS </w:t>
      </w:r>
      <w:proofErr w:type="spellStart"/>
      <w:r w:rsidRPr="00210CD9">
        <w:rPr>
          <w:sz w:val="26"/>
          <w:szCs w:val="26"/>
        </w:rPr>
        <w:t>Excel</w:t>
      </w:r>
      <w:proofErr w:type="spellEnd"/>
      <w:r w:rsidRPr="00210CD9">
        <w:rPr>
          <w:sz w:val="26"/>
          <w:szCs w:val="26"/>
        </w:rPr>
        <w:t xml:space="preserve">, либо другом числовом формате, совместимом с MS </w:t>
      </w:r>
      <w:proofErr w:type="spellStart"/>
      <w:r w:rsidRPr="00210CD9">
        <w:rPr>
          <w:sz w:val="26"/>
          <w:szCs w:val="26"/>
        </w:rPr>
        <w:t>Excel</w:t>
      </w:r>
      <w:proofErr w:type="spellEnd"/>
      <w:r w:rsidRPr="00210CD9">
        <w:rPr>
          <w:sz w:val="26"/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2B1BF9" w:rsidRPr="00210CD9" w:rsidRDefault="002B1BF9" w:rsidP="002B1BF9">
      <w:pPr>
        <w:tabs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</w:p>
    <w:p w:rsidR="002B1BF9" w:rsidRPr="004803DE" w:rsidRDefault="002B1BF9" w:rsidP="003D1981">
      <w:pPr>
        <w:widowControl/>
        <w:numPr>
          <w:ilvl w:val="0"/>
          <w:numId w:val="11"/>
        </w:numPr>
        <w:autoSpaceDE/>
        <w:autoSpaceDN/>
        <w:adjustRightInd/>
        <w:jc w:val="both"/>
        <w:rPr>
          <w:b/>
          <w:spacing w:val="-6"/>
          <w:sz w:val="26"/>
          <w:szCs w:val="26"/>
        </w:rPr>
      </w:pPr>
      <w:r w:rsidRPr="004803DE">
        <w:rPr>
          <w:rFonts w:eastAsia="Batang"/>
          <w:b/>
          <w:spacing w:val="-6"/>
          <w:sz w:val="26"/>
          <w:szCs w:val="26"/>
        </w:rPr>
        <w:t>Основные требования к качеству поставляемых материально-технических ресурсов</w:t>
      </w:r>
      <w:r w:rsidRPr="004803DE">
        <w:rPr>
          <w:b/>
          <w:spacing w:val="-6"/>
          <w:sz w:val="26"/>
          <w:szCs w:val="26"/>
        </w:rPr>
        <w:t>.</w:t>
      </w:r>
    </w:p>
    <w:p w:rsidR="002B1BF9" w:rsidRPr="004803DE" w:rsidRDefault="002B1BF9" w:rsidP="003D1981">
      <w:pPr>
        <w:widowControl/>
        <w:numPr>
          <w:ilvl w:val="1"/>
          <w:numId w:val="11"/>
        </w:numPr>
        <w:shd w:val="clear" w:color="auto" w:fill="FFFFFF"/>
        <w:tabs>
          <w:tab w:val="left" w:pos="567"/>
        </w:tabs>
        <w:suppressAutoHyphens/>
        <w:autoSpaceDE/>
        <w:autoSpaceDN/>
        <w:adjustRightInd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i/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Поставляемая Подрядчиком продукция должна соответствовать содержанию опросных листов и спецификаций, утвержденных Заказчиком</w:t>
      </w:r>
      <w:r w:rsidRPr="004803DE">
        <w:rPr>
          <w:i/>
          <w:spacing w:val="-6"/>
          <w:sz w:val="26"/>
          <w:szCs w:val="26"/>
        </w:rPr>
        <w:t>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аналогичных (эквивалентных) </w:t>
      </w:r>
      <w:r w:rsidRPr="004803DE">
        <w:rPr>
          <w:spacing w:val="-6"/>
          <w:sz w:val="26"/>
          <w:szCs w:val="26"/>
        </w:rPr>
        <w:lastRenderedPageBreak/>
        <w:t xml:space="preserve">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Эквивалентная продукция -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2B1BF9" w:rsidRPr="004803DE" w:rsidRDefault="002B1BF9" w:rsidP="003D1981">
      <w:pPr>
        <w:widowControl/>
        <w:numPr>
          <w:ilvl w:val="1"/>
          <w:numId w:val="11"/>
        </w:numPr>
        <w:shd w:val="clear" w:color="auto" w:fill="FFFFFF"/>
        <w:suppressAutoHyphens/>
        <w:autoSpaceDE/>
        <w:autoSpaceDN/>
        <w:adjustRightInd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Требования к сертификации продукции.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2B1BF9" w:rsidRPr="004803DE" w:rsidRDefault="002B1BF9" w:rsidP="003D1981">
      <w:pPr>
        <w:widowControl/>
        <w:numPr>
          <w:ilvl w:val="1"/>
          <w:numId w:val="11"/>
        </w:numPr>
        <w:shd w:val="clear" w:color="auto" w:fill="FFFFFF"/>
        <w:suppressAutoHyphens/>
        <w:autoSpaceDE/>
        <w:autoSpaceDN/>
        <w:adjustRightInd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2B1BF9" w:rsidRPr="004803DE" w:rsidRDefault="002B1BF9" w:rsidP="002B1BF9">
      <w:pPr>
        <w:widowControl/>
        <w:shd w:val="clear" w:color="auto" w:fill="FFFFFF"/>
        <w:tabs>
          <w:tab w:val="left" w:pos="567"/>
        </w:tabs>
        <w:suppressAutoHyphens/>
        <w:autoSpaceDE/>
        <w:autoSpaceDN/>
        <w:adjustRightInd/>
        <w:ind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2B1BF9" w:rsidRPr="004803DE" w:rsidRDefault="002B1BF9" w:rsidP="003D1981">
      <w:pPr>
        <w:widowControl/>
        <w:numPr>
          <w:ilvl w:val="1"/>
          <w:numId w:val="11"/>
        </w:numPr>
        <w:shd w:val="clear" w:color="auto" w:fill="FFFFFF"/>
        <w:suppressAutoHyphens/>
        <w:autoSpaceDE/>
        <w:autoSpaceDN/>
        <w:adjustRightInd/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2B1BF9" w:rsidRPr="004803DE" w:rsidRDefault="002B1BF9" w:rsidP="003D1981">
      <w:pPr>
        <w:widowControl/>
        <w:numPr>
          <w:ilvl w:val="1"/>
          <w:numId w:val="11"/>
        </w:numPr>
        <w:shd w:val="clear" w:color="auto" w:fill="FFFFFF"/>
        <w:suppressAutoHyphens/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4803DE">
        <w:rPr>
          <w:spacing w:val="-6"/>
          <w:sz w:val="26"/>
          <w:szCs w:val="26"/>
        </w:rPr>
        <w:t>Материалы и оборудование, высвободившиеся после демонтажа и пригодные к повторному применению, вывозятся Подрядчиком на склад базы филиала АО «ДРСК» «ХЭС» и передаются Подрядчиком по Акту передачи Заказчику. В отдельных случаях материалы и оборудование будут переданы Заказчиком в монтаж или по договору купли-продажи</w:t>
      </w:r>
    </w:p>
    <w:p w:rsidR="002B1BF9" w:rsidRPr="004803DE" w:rsidRDefault="002B1BF9" w:rsidP="002B1BF9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709"/>
        <w:jc w:val="both"/>
        <w:rPr>
          <w:sz w:val="26"/>
          <w:szCs w:val="26"/>
        </w:rPr>
      </w:pPr>
    </w:p>
    <w:p w:rsidR="002B1BF9" w:rsidRPr="004803DE" w:rsidRDefault="002B1BF9" w:rsidP="003D1981">
      <w:pPr>
        <w:numPr>
          <w:ilvl w:val="0"/>
          <w:numId w:val="11"/>
        </w:numPr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z w:val="26"/>
          <w:szCs w:val="26"/>
        </w:rPr>
        <w:tab/>
      </w:r>
      <w:r w:rsidRPr="004803DE">
        <w:rPr>
          <w:b/>
          <w:spacing w:val="-6"/>
          <w:sz w:val="26"/>
          <w:szCs w:val="26"/>
        </w:rPr>
        <w:t>Общие условия приемки выполненных работ.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bookmarkStart w:id="1" w:name="_Ref373242517"/>
      <w:bookmarkStart w:id="2" w:name="_Ref361335138"/>
      <w:bookmarkStart w:id="3" w:name="_Ref361336754"/>
      <w:r w:rsidRPr="004803DE">
        <w:rPr>
          <w:bCs/>
          <w:sz w:val="26"/>
          <w:szCs w:val="26"/>
        </w:rPr>
        <w:t>По завершении выполнения Работ по каждому этапу Проектных работ Подрядчик в течение 5 (пяти) рабочих дней представляет Заказчику подписанный со своей стороны в 2 (двух) экземплярах Акт сдачи-приемки Проектных работ по форме Приложения № 8 к Договору с приложением результата Проектных работ. Датой выполнения Этапа Проектных работ является дата подписания Сторонами Акта сдачи-приемки Проектных работ по соответствующему Этапу.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4803DE">
        <w:rPr>
          <w:bCs/>
          <w:sz w:val="26"/>
          <w:szCs w:val="26"/>
        </w:rPr>
        <w:t>По завершении выполнения работ по каждому Этапу Работ, указанного в Календарном графике поставки Оборудования и выполнения Работ (Приложение № 3 к Договору), Подрядчик в течение 5</w:t>
      </w:r>
      <w:r w:rsidRPr="004803DE">
        <w:rPr>
          <w:sz w:val="26"/>
          <w:szCs w:val="26"/>
        </w:rPr>
        <w:t xml:space="preserve"> (пяти)</w:t>
      </w:r>
      <w:r w:rsidRPr="004803DE">
        <w:rPr>
          <w:bCs/>
          <w:sz w:val="26"/>
          <w:szCs w:val="26"/>
        </w:rPr>
        <w:t xml:space="preserve"> рабочих дней представляет Заказчику подписанный со своей стороны в 2 (двух) экземплярах </w:t>
      </w:r>
      <w:r w:rsidRPr="004803DE">
        <w:rPr>
          <w:bCs/>
          <w:snapToGrid w:val="0"/>
          <w:sz w:val="26"/>
          <w:szCs w:val="26"/>
        </w:rPr>
        <w:t xml:space="preserve">Акт освидетельствования </w:t>
      </w:r>
      <w:r w:rsidRPr="004803DE">
        <w:rPr>
          <w:bCs/>
          <w:snapToGrid w:val="0"/>
          <w:sz w:val="26"/>
          <w:szCs w:val="26"/>
        </w:rPr>
        <w:lastRenderedPageBreak/>
        <w:t>выполненных работ по форме Приложения № 9 к Договору,</w:t>
      </w:r>
      <w:r w:rsidRPr="004803DE">
        <w:rPr>
          <w:snapToGrid w:val="0"/>
          <w:sz w:val="26"/>
          <w:szCs w:val="26"/>
        </w:rPr>
        <w:t xml:space="preserve"> </w:t>
      </w:r>
      <w:r w:rsidRPr="004803DE">
        <w:rPr>
          <w:bCs/>
          <w:sz w:val="26"/>
          <w:szCs w:val="26"/>
        </w:rPr>
        <w:t xml:space="preserve">с приложением Приемо-сдаточной и Исполнительной документации </w:t>
      </w:r>
      <w:r w:rsidRPr="004803DE">
        <w:rPr>
          <w:sz w:val="26"/>
          <w:szCs w:val="26"/>
        </w:rPr>
        <w:t>в 2 (двух) экземплярах.</w:t>
      </w:r>
      <w:bookmarkEnd w:id="1"/>
      <w:bookmarkEnd w:id="2"/>
      <w:bookmarkEnd w:id="3"/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bookmarkStart w:id="4" w:name="_Ref361336865"/>
      <w:r w:rsidRPr="004803DE">
        <w:rPr>
          <w:bCs/>
          <w:sz w:val="26"/>
          <w:szCs w:val="26"/>
        </w:rPr>
        <w:t xml:space="preserve">По завершении выполнения Работ в отношении </w:t>
      </w:r>
      <w:r w:rsidRPr="004803DE">
        <w:rPr>
          <w:sz w:val="26"/>
          <w:szCs w:val="26"/>
        </w:rPr>
        <w:t>каждого</w:t>
      </w:r>
      <w:r w:rsidRPr="004803DE">
        <w:rPr>
          <w:bCs/>
          <w:sz w:val="26"/>
          <w:szCs w:val="26"/>
        </w:rPr>
        <w:t xml:space="preserve">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2B1BF9" w:rsidRPr="004803DE" w:rsidRDefault="002B1BF9" w:rsidP="003D1981">
      <w:pPr>
        <w:pStyle w:val="af2"/>
        <w:numPr>
          <w:ilvl w:val="0"/>
          <w:numId w:val="8"/>
        </w:numPr>
        <w:shd w:val="clear" w:color="auto" w:fill="FFFFFF"/>
        <w:tabs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4803DE">
        <w:rPr>
          <w:sz w:val="26"/>
          <w:szCs w:val="26"/>
        </w:rPr>
        <w:t>Акт КС-2, Справку КС-3 в отношении каждого Объекта</w:t>
      </w:r>
      <w:r w:rsidRPr="004803DE">
        <w:rPr>
          <w:bCs/>
          <w:snapToGrid w:val="0"/>
          <w:sz w:val="26"/>
          <w:szCs w:val="26"/>
        </w:rPr>
        <w:t xml:space="preserve"> н</w:t>
      </w:r>
      <w:r w:rsidRPr="004803DE">
        <w:rPr>
          <w:snapToGrid w:val="0"/>
          <w:sz w:val="26"/>
          <w:szCs w:val="26"/>
        </w:rPr>
        <w:t>а весь объем выполненных работ по Объекту</w:t>
      </w:r>
      <w:r w:rsidRPr="004803DE">
        <w:rPr>
          <w:sz w:val="26"/>
          <w:szCs w:val="26"/>
        </w:rPr>
        <w:t xml:space="preserve"> </w:t>
      </w:r>
      <w:r w:rsidRPr="004803DE">
        <w:rPr>
          <w:snapToGrid w:val="0"/>
          <w:sz w:val="26"/>
          <w:szCs w:val="26"/>
        </w:rPr>
        <w:t xml:space="preserve">в 2 (двух) экземплярах; </w:t>
      </w:r>
    </w:p>
    <w:p w:rsidR="002B1BF9" w:rsidRPr="004803DE" w:rsidRDefault="002B1BF9" w:rsidP="003D1981">
      <w:pPr>
        <w:pStyle w:val="af2"/>
        <w:numPr>
          <w:ilvl w:val="0"/>
          <w:numId w:val="8"/>
        </w:numPr>
        <w:shd w:val="clear" w:color="auto" w:fill="FFFFFF"/>
        <w:tabs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4803DE">
        <w:rPr>
          <w:sz w:val="26"/>
          <w:szCs w:val="26"/>
        </w:rPr>
        <w:t>Акт</w:t>
      </w:r>
      <w:r w:rsidRPr="004803DE">
        <w:rPr>
          <w:bCs/>
          <w:sz w:val="26"/>
          <w:szCs w:val="26"/>
        </w:rPr>
        <w:t xml:space="preserve"> о приеме-сдаче отремонтированных, реконструированных, модернизированных объектов основных средств (по форме ОС-3) в 2 (двух) экземплярах с приложением Приемо-сдаточной и Исполнительной документации </w:t>
      </w:r>
      <w:r w:rsidRPr="004803DE">
        <w:rPr>
          <w:sz w:val="26"/>
          <w:szCs w:val="26"/>
        </w:rPr>
        <w:t xml:space="preserve">в 3 (трех) экземплярах; </w:t>
      </w:r>
    </w:p>
    <w:p w:rsidR="002B1BF9" w:rsidRPr="004803DE" w:rsidRDefault="002B1BF9" w:rsidP="003D1981">
      <w:pPr>
        <w:pStyle w:val="af2"/>
        <w:numPr>
          <w:ilvl w:val="0"/>
          <w:numId w:val="8"/>
        </w:numPr>
        <w:shd w:val="clear" w:color="auto" w:fill="FFFFFF"/>
        <w:tabs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4803DE">
        <w:rPr>
          <w:bCs/>
          <w:sz w:val="26"/>
          <w:szCs w:val="26"/>
        </w:rPr>
        <w:t>А</w:t>
      </w:r>
      <w:r w:rsidRPr="004803DE">
        <w:rPr>
          <w:sz w:val="26"/>
          <w:szCs w:val="26"/>
        </w:rPr>
        <w:t>кт КС-11</w:t>
      </w:r>
      <w:r w:rsidRPr="004803DE">
        <w:rPr>
          <w:snapToGrid w:val="0"/>
          <w:sz w:val="26"/>
          <w:szCs w:val="26"/>
        </w:rPr>
        <w:t xml:space="preserve"> в 2 (двух) экземплярах</w:t>
      </w:r>
      <w:r w:rsidRPr="004803DE">
        <w:rPr>
          <w:sz w:val="26"/>
          <w:szCs w:val="26"/>
        </w:rPr>
        <w:t>;</w:t>
      </w:r>
    </w:p>
    <w:p w:rsidR="002B1BF9" w:rsidRPr="004803DE" w:rsidRDefault="002B1BF9" w:rsidP="003D1981">
      <w:pPr>
        <w:pStyle w:val="af2"/>
        <w:numPr>
          <w:ilvl w:val="0"/>
          <w:numId w:val="8"/>
        </w:numPr>
        <w:shd w:val="clear" w:color="auto" w:fill="FFFFFF"/>
        <w:tabs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4803DE">
        <w:rPr>
          <w:sz w:val="26"/>
          <w:szCs w:val="26"/>
        </w:rPr>
        <w:t>Акт КС-14 (при необходимости) в 2 (двух) экземплярах.</w:t>
      </w:r>
    </w:p>
    <w:bookmarkEnd w:id="4"/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568"/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 xml:space="preserve">В течение 15 (пятнадцати) рабочих дней с даты получения полного комплекта документов, указанных в пунктах 8.1 – 8.3 настоящих Технических требований,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(Этапа Работ) (далее – «Ведомость замечаний»), в котором отражает недостатки, несоответствия и / или дефекты Работ (Этапа работ), а также срок на их устранение. 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568"/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 xml:space="preserve">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8.1 – 8.3 настоящих Технических требований.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8.4 настоящих Технических требований,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(Этапа Работ)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bookmarkStart w:id="5" w:name="_Ref361337635"/>
      <w:r w:rsidRPr="004803DE">
        <w:rPr>
          <w:bCs/>
          <w:sz w:val="26"/>
          <w:szCs w:val="26"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Подрядчик обязан в тот же срок возвратить Заказчику </w:t>
      </w:r>
      <w:r w:rsidRPr="004803DE">
        <w:rPr>
          <w:bCs/>
          <w:sz w:val="26"/>
          <w:szCs w:val="26"/>
        </w:rPr>
        <w:lastRenderedPageBreak/>
        <w:t>разницу между суммой, фактически перечисленной Заказчиком, и суммой соответствующего авансового платежа без учета НДС.</w:t>
      </w:r>
      <w:bookmarkEnd w:id="5"/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napToGrid w:val="0"/>
          <w:sz w:val="26"/>
          <w:szCs w:val="26"/>
        </w:rPr>
        <w:t xml:space="preserve">Стоимость Давальческих материалов и запасных частей, указанных в Приложении № 13 к Договору, включается </w:t>
      </w:r>
      <w:proofErr w:type="spellStart"/>
      <w:r w:rsidRPr="004803DE">
        <w:rPr>
          <w:bCs/>
          <w:snapToGrid w:val="0"/>
          <w:sz w:val="26"/>
          <w:szCs w:val="26"/>
        </w:rPr>
        <w:t>справочно</w:t>
      </w:r>
      <w:proofErr w:type="spellEnd"/>
      <w:r w:rsidRPr="004803DE">
        <w:rPr>
          <w:bCs/>
          <w:snapToGrid w:val="0"/>
          <w:sz w:val="26"/>
          <w:szCs w:val="26"/>
        </w:rPr>
        <w:t xml:space="preserve"> в Акты КС-2 по соответствующему Объекту по цене, </w:t>
      </w:r>
      <w:r w:rsidRPr="004803DE">
        <w:rPr>
          <w:bCs/>
          <w:sz w:val="26"/>
          <w:szCs w:val="26"/>
        </w:rPr>
        <w:t>указанной</w:t>
      </w:r>
      <w:r w:rsidRPr="004803DE">
        <w:rPr>
          <w:bCs/>
          <w:snapToGrid w:val="0"/>
          <w:sz w:val="26"/>
          <w:szCs w:val="26"/>
        </w:rPr>
        <w:t xml:space="preserve"> в Накладной на отпуск материалов на сторону, оформленной по унифицированной форме М-15, утвержденной постановлением Госкомстата от 30.10.1997 № 71а. При этом стоимость Давальческих материалов и запасных частей не включается в общую сумму Акта КС-2, подписываемого Сторонами в соответствии с пунктом 8.3 </w:t>
      </w:r>
      <w:r w:rsidRPr="004803DE">
        <w:rPr>
          <w:bCs/>
          <w:sz w:val="26"/>
          <w:szCs w:val="26"/>
        </w:rPr>
        <w:t>настоящих Технических требований</w:t>
      </w:r>
      <w:r w:rsidRPr="004803DE">
        <w:rPr>
          <w:bCs/>
          <w:snapToGrid w:val="0"/>
          <w:sz w:val="26"/>
          <w:szCs w:val="26"/>
        </w:rPr>
        <w:t>.</w:t>
      </w:r>
    </w:p>
    <w:p w:rsidR="002B1BF9" w:rsidRPr="004803DE" w:rsidRDefault="002B1BF9" w:rsidP="003D1981">
      <w:pPr>
        <w:pStyle w:val="af2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napToGrid w:val="0"/>
          <w:sz w:val="26"/>
          <w:szCs w:val="26"/>
        </w:rPr>
        <w:t xml:space="preserve">Стоимость Оборудования Заказчика, указанного в Приложении № 15 к Договору, передаваемого Подрядчику, включается </w:t>
      </w:r>
      <w:proofErr w:type="spellStart"/>
      <w:r w:rsidRPr="004803DE">
        <w:rPr>
          <w:bCs/>
          <w:snapToGrid w:val="0"/>
          <w:sz w:val="26"/>
          <w:szCs w:val="26"/>
        </w:rPr>
        <w:t>справочно</w:t>
      </w:r>
      <w:proofErr w:type="spellEnd"/>
      <w:r w:rsidRPr="004803DE">
        <w:rPr>
          <w:bCs/>
          <w:snapToGrid w:val="0"/>
          <w:sz w:val="26"/>
          <w:szCs w:val="26"/>
        </w:rPr>
        <w:t xml:space="preserve"> в Акты КС-2 по соответствующему Объекту по стоимости, указанной в Акте ОС-15. При этом </w:t>
      </w:r>
      <w:r w:rsidRPr="004803DE">
        <w:rPr>
          <w:bCs/>
          <w:sz w:val="26"/>
          <w:szCs w:val="26"/>
        </w:rPr>
        <w:t>стоимость</w:t>
      </w:r>
      <w:r w:rsidRPr="004803DE">
        <w:rPr>
          <w:bCs/>
          <w:snapToGrid w:val="0"/>
          <w:sz w:val="26"/>
          <w:szCs w:val="26"/>
        </w:rPr>
        <w:t xml:space="preserve"> Оборудования Заказчика не включается в общую сумму Акта КС-2, подписываемого Сторонами в соответствии с пунктом 8.3 </w:t>
      </w:r>
      <w:r w:rsidRPr="004803DE">
        <w:rPr>
          <w:bCs/>
          <w:sz w:val="26"/>
          <w:szCs w:val="26"/>
        </w:rPr>
        <w:t>настоящих Технических требований</w:t>
      </w:r>
      <w:r w:rsidRPr="004803DE">
        <w:rPr>
          <w:bCs/>
          <w:snapToGrid w:val="0"/>
          <w:sz w:val="26"/>
          <w:szCs w:val="26"/>
        </w:rPr>
        <w:t>.</w:t>
      </w:r>
    </w:p>
    <w:p w:rsidR="002B1BF9" w:rsidRPr="004803DE" w:rsidRDefault="002B1BF9" w:rsidP="002B1BF9">
      <w:pPr>
        <w:ind w:left="709"/>
        <w:jc w:val="both"/>
        <w:rPr>
          <w:b/>
          <w:spacing w:val="-6"/>
          <w:sz w:val="26"/>
          <w:szCs w:val="26"/>
        </w:rPr>
      </w:pPr>
    </w:p>
    <w:p w:rsidR="002B1BF9" w:rsidRPr="004803DE" w:rsidRDefault="002B1BF9" w:rsidP="003D1981">
      <w:pPr>
        <w:numPr>
          <w:ilvl w:val="0"/>
          <w:numId w:val="11"/>
        </w:numPr>
        <w:ind w:left="0" w:firstLine="709"/>
        <w:jc w:val="both"/>
        <w:rPr>
          <w:b/>
          <w:spacing w:val="-6"/>
          <w:sz w:val="26"/>
          <w:szCs w:val="26"/>
        </w:rPr>
      </w:pPr>
      <w:r w:rsidRPr="004803DE">
        <w:rPr>
          <w:b/>
          <w:spacing w:val="-6"/>
          <w:sz w:val="26"/>
          <w:szCs w:val="26"/>
        </w:rPr>
        <w:t>Дополнительные условия.</w:t>
      </w:r>
    </w:p>
    <w:p w:rsidR="002B1BF9" w:rsidRPr="004803DE" w:rsidRDefault="002B1BF9" w:rsidP="003D1981">
      <w:pPr>
        <w:pStyle w:val="af2"/>
        <w:widowControl w:val="0"/>
        <w:numPr>
          <w:ilvl w:val="1"/>
          <w:numId w:val="11"/>
        </w:numPr>
        <w:tabs>
          <w:tab w:val="left" w:pos="567"/>
          <w:tab w:val="left" w:pos="993"/>
        </w:tabs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Руководителем организации Подрядчика письменным указанием должно быть оформлено предоставление его работникам прав: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выдающего наряд, распоряжение;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ответственного производителя работ;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производителя работ (наблюдающего);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члена бригады;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на выполнение работниками специальных работ (с записью в удостоверении).</w:t>
      </w:r>
    </w:p>
    <w:p w:rsidR="002B1BF9" w:rsidRPr="004803DE" w:rsidRDefault="002B1BF9" w:rsidP="003D1981">
      <w:pPr>
        <w:pStyle w:val="af2"/>
        <w:widowControl w:val="0"/>
        <w:numPr>
          <w:ilvl w:val="1"/>
          <w:numId w:val="11"/>
        </w:numPr>
        <w:tabs>
          <w:tab w:val="left" w:pos="567"/>
          <w:tab w:val="left" w:pos="993"/>
        </w:tabs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2B1BF9" w:rsidRPr="004803DE" w:rsidRDefault="002B1BF9" w:rsidP="003D1981">
      <w:pPr>
        <w:pStyle w:val="af2"/>
        <w:widowControl w:val="0"/>
        <w:numPr>
          <w:ilvl w:val="1"/>
          <w:numId w:val="11"/>
        </w:numPr>
        <w:tabs>
          <w:tab w:val="left" w:pos="567"/>
          <w:tab w:val="left" w:pos="993"/>
        </w:tabs>
        <w:ind w:left="0" w:firstLine="709"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Перечень основных нормативно-правовых и нормативно-технических документов, знание которых обязательно для персонала:</w:t>
      </w:r>
    </w:p>
    <w:p w:rsidR="002B1BF9" w:rsidRPr="004803DE" w:rsidRDefault="002B1BF9" w:rsidP="003D1981">
      <w:pPr>
        <w:pStyle w:val="af2"/>
        <w:widowControl w:val="0"/>
        <w:numPr>
          <w:ilvl w:val="0"/>
          <w:numId w:val="6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 xml:space="preserve">Правила по охране труда при эксплуатации электроустановок, утвержденные приказом Министерства труда и социальной защиты </w:t>
      </w:r>
      <w:r w:rsidRPr="00987949">
        <w:rPr>
          <w:bCs/>
          <w:sz w:val="26"/>
          <w:szCs w:val="26"/>
        </w:rPr>
        <w:t>от 15 декабря 2020 г. N 903н</w:t>
      </w:r>
      <w:r w:rsidRPr="004803DE">
        <w:rPr>
          <w:spacing w:val="-6"/>
          <w:sz w:val="26"/>
          <w:szCs w:val="26"/>
        </w:rPr>
        <w:t>, зарегистрированные в Минюсте12.12.2013 г. № 30593;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Правил по охране труда при работе на высоте (Приказ Минтруда России №</w:t>
      </w:r>
      <w:r>
        <w:rPr>
          <w:spacing w:val="-6"/>
          <w:sz w:val="26"/>
          <w:szCs w:val="26"/>
        </w:rPr>
        <w:t>782</w:t>
      </w:r>
      <w:r w:rsidRPr="004803DE">
        <w:rPr>
          <w:spacing w:val="-6"/>
          <w:sz w:val="26"/>
          <w:szCs w:val="26"/>
        </w:rPr>
        <w:t xml:space="preserve">н от </w:t>
      </w:r>
      <w:r>
        <w:rPr>
          <w:spacing w:val="-6"/>
          <w:sz w:val="26"/>
          <w:szCs w:val="26"/>
        </w:rPr>
        <w:t>16.11.</w:t>
      </w:r>
      <w:r w:rsidRPr="004803DE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20</w:t>
      </w:r>
      <w:r w:rsidRPr="004803DE">
        <w:rPr>
          <w:spacing w:val="-6"/>
          <w:sz w:val="26"/>
          <w:szCs w:val="26"/>
        </w:rPr>
        <w:t xml:space="preserve"> г);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Правила технической эксплуатации электрических станций и сетей РФ (СО 153-34.20.501-2003);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Правила пожарной безопасности для энергетических предприятий (СО 34.03.301-00);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 w:rsidRPr="004803DE">
        <w:rPr>
          <w:spacing w:val="-6"/>
          <w:sz w:val="26"/>
          <w:szCs w:val="26"/>
        </w:rPr>
        <w:t>Правила устройства и безопасной эксплуатации грузоподъемных кранов ПБ 10-382-00;</w:t>
      </w:r>
    </w:p>
    <w:p w:rsidR="002B1BF9" w:rsidRPr="004803DE" w:rsidRDefault="002B1BF9" w:rsidP="003D1981">
      <w:pPr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Инструкция по охране труда по валке леса с помощью ручной и бензиновой пилы от 02 сентября 2021 г</w:t>
      </w:r>
      <w:r w:rsidRPr="004803DE">
        <w:rPr>
          <w:spacing w:val="-6"/>
          <w:sz w:val="26"/>
          <w:szCs w:val="26"/>
        </w:rPr>
        <w:t>.</w:t>
      </w:r>
    </w:p>
    <w:p w:rsidR="002B1BF9" w:rsidRPr="004803DE" w:rsidRDefault="002B1BF9" w:rsidP="002B1BF9">
      <w:pPr>
        <w:spacing w:before="120" w:line="276" w:lineRule="auto"/>
        <w:jc w:val="both"/>
        <w:rPr>
          <w:sz w:val="26"/>
          <w:szCs w:val="26"/>
        </w:rPr>
      </w:pPr>
      <w:r w:rsidRPr="004803DE">
        <w:rPr>
          <w:spacing w:val="-6"/>
          <w:sz w:val="26"/>
          <w:szCs w:val="26"/>
        </w:rPr>
        <w:lastRenderedPageBreak/>
        <w:t>Заявка на отключение действующих электроустановок для производства работ, подается Подрядчиком не позднее 5 дней до начала производства работ</w:t>
      </w:r>
    </w:p>
    <w:p w:rsidR="002B1BF9" w:rsidRPr="00210CD9" w:rsidRDefault="002B1BF9" w:rsidP="002B1BF9">
      <w:pPr>
        <w:shd w:val="clear" w:color="auto" w:fill="FFFFFF"/>
        <w:tabs>
          <w:tab w:val="left" w:pos="709"/>
          <w:tab w:val="left" w:pos="993"/>
          <w:tab w:val="left" w:pos="1260"/>
          <w:tab w:val="left" w:pos="1701"/>
          <w:tab w:val="num" w:pos="2160"/>
        </w:tabs>
        <w:spacing w:before="120" w:line="276" w:lineRule="auto"/>
        <w:jc w:val="both"/>
        <w:rPr>
          <w:b/>
          <w:sz w:val="26"/>
          <w:szCs w:val="26"/>
        </w:rPr>
      </w:pPr>
      <w:r w:rsidRPr="00210CD9">
        <w:rPr>
          <w:b/>
          <w:sz w:val="26"/>
          <w:szCs w:val="26"/>
        </w:rPr>
        <w:tab/>
      </w:r>
      <w:r>
        <w:rPr>
          <w:b/>
          <w:sz w:val="26"/>
          <w:szCs w:val="26"/>
        </w:rPr>
        <w:t>10</w:t>
      </w:r>
      <w:r w:rsidRPr="00210CD9">
        <w:rPr>
          <w:b/>
          <w:sz w:val="26"/>
          <w:szCs w:val="26"/>
        </w:rPr>
        <w:t>. Сроки выполнения работ.</w:t>
      </w:r>
    </w:p>
    <w:p w:rsidR="002B1BF9" w:rsidRPr="00210CD9" w:rsidRDefault="002B1BF9" w:rsidP="002B1BF9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210CD9">
        <w:rPr>
          <w:sz w:val="26"/>
          <w:szCs w:val="26"/>
        </w:rPr>
        <w:tab/>
        <w:t>Срок начала работ – с момента заключения договора.</w:t>
      </w:r>
    </w:p>
    <w:p w:rsidR="002B1BF9" w:rsidRPr="00BE525C" w:rsidRDefault="002B1BF9" w:rsidP="002B1BF9">
      <w:pPr>
        <w:tabs>
          <w:tab w:val="left" w:pos="709"/>
        </w:tabs>
        <w:spacing w:after="120" w:line="276" w:lineRule="auto"/>
        <w:jc w:val="both"/>
        <w:rPr>
          <w:color w:val="FF0000"/>
          <w:sz w:val="26"/>
          <w:szCs w:val="26"/>
        </w:rPr>
      </w:pPr>
      <w:r w:rsidRPr="00BE525C">
        <w:rPr>
          <w:color w:val="FF0000"/>
          <w:sz w:val="26"/>
          <w:szCs w:val="26"/>
        </w:rPr>
        <w:tab/>
      </w:r>
      <w:r w:rsidRPr="00B21C85">
        <w:rPr>
          <w:sz w:val="26"/>
          <w:szCs w:val="26"/>
        </w:rPr>
        <w:t>Срок окончания работ</w:t>
      </w:r>
      <w:r w:rsidRPr="00BE525C">
        <w:rPr>
          <w:color w:val="FF0000"/>
          <w:sz w:val="26"/>
          <w:szCs w:val="26"/>
        </w:rPr>
        <w:t xml:space="preserve"> </w:t>
      </w:r>
      <w:r w:rsidRPr="00B21C85">
        <w:rPr>
          <w:sz w:val="26"/>
          <w:szCs w:val="26"/>
        </w:rPr>
        <w:t xml:space="preserve">– </w:t>
      </w:r>
      <w:r w:rsidR="000C4A7D">
        <w:rPr>
          <w:sz w:val="26"/>
          <w:szCs w:val="26"/>
        </w:rPr>
        <w:t>15.11.2022</w:t>
      </w:r>
    </w:p>
    <w:p w:rsidR="00556886" w:rsidRDefault="00556886" w:rsidP="002B1BF9">
      <w:pPr>
        <w:tabs>
          <w:tab w:val="left" w:pos="0"/>
        </w:tabs>
        <w:spacing w:before="60"/>
        <w:ind w:firstLine="567"/>
        <w:jc w:val="both"/>
        <w:rPr>
          <w:sz w:val="26"/>
          <w:szCs w:val="26"/>
        </w:rPr>
      </w:pPr>
    </w:p>
    <w:p w:rsidR="00556886" w:rsidRDefault="00556886">
      <w:pPr>
        <w:tabs>
          <w:tab w:val="left" w:pos="0"/>
        </w:tabs>
        <w:spacing w:before="6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11. Основные характеристики объекта: </w:t>
      </w:r>
    </w:p>
    <w:p w:rsidR="00556886" w:rsidRDefault="00556886">
      <w:pPr>
        <w:ind w:left="780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556886" w:rsidRDefault="00556886">
      <w:pPr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11.1.</w:t>
      </w:r>
      <w:r>
        <w:rPr>
          <w:sz w:val="26"/>
          <w:szCs w:val="26"/>
        </w:rPr>
        <w:t xml:space="preserve">  Для воздушных линий (</w:t>
      </w:r>
      <w:r w:rsidR="00D14EC0">
        <w:rPr>
          <w:i/>
          <w:sz w:val="26"/>
          <w:szCs w:val="26"/>
        </w:rPr>
        <w:t>ВЛ - 6/10</w:t>
      </w:r>
      <w:r>
        <w:rPr>
          <w:i/>
          <w:sz w:val="26"/>
          <w:szCs w:val="26"/>
        </w:rPr>
        <w:t>кВ</w:t>
      </w:r>
      <w:proofErr w:type="gramStart"/>
      <w:r>
        <w:rPr>
          <w:sz w:val="26"/>
          <w:szCs w:val="26"/>
        </w:rPr>
        <w:t xml:space="preserve">):  </w:t>
      </w:r>
      <w:r w:rsidR="00AD71C7">
        <w:rPr>
          <w:sz w:val="26"/>
          <w:szCs w:val="26"/>
        </w:rPr>
        <w:t>Ведомость</w:t>
      </w:r>
      <w:proofErr w:type="gramEnd"/>
      <w:r w:rsidR="00AD71C7">
        <w:rPr>
          <w:sz w:val="26"/>
          <w:szCs w:val="26"/>
        </w:rPr>
        <w:t xml:space="preserve"> объемов работ №1,2,3</w:t>
      </w:r>
    </w:p>
    <w:p w:rsidR="00556886" w:rsidRDefault="00556886">
      <w:pPr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11.2.</w:t>
      </w:r>
      <w:r>
        <w:rPr>
          <w:sz w:val="26"/>
          <w:szCs w:val="26"/>
        </w:rPr>
        <w:t xml:space="preserve"> Для воздушных линий (</w:t>
      </w:r>
      <w:r w:rsidR="00D14EC0">
        <w:rPr>
          <w:i/>
          <w:sz w:val="26"/>
          <w:szCs w:val="26"/>
        </w:rPr>
        <w:t>ВЛ 0,4</w:t>
      </w:r>
      <w:r>
        <w:rPr>
          <w:i/>
          <w:sz w:val="26"/>
          <w:szCs w:val="26"/>
        </w:rPr>
        <w:t>кВ</w:t>
      </w:r>
      <w:r>
        <w:rPr>
          <w:sz w:val="26"/>
          <w:szCs w:val="26"/>
        </w:rPr>
        <w:t xml:space="preserve">): </w:t>
      </w:r>
      <w:r w:rsidR="00AD71C7">
        <w:rPr>
          <w:sz w:val="26"/>
          <w:szCs w:val="26"/>
        </w:rPr>
        <w:t>Ведомость объемов работ №1</w:t>
      </w:r>
    </w:p>
    <w:p w:rsidR="00556886" w:rsidRDefault="00556886">
      <w:pPr>
        <w:tabs>
          <w:tab w:val="left" w:pos="993"/>
        </w:tabs>
        <w:contextualSpacing/>
        <w:jc w:val="both"/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</w:rPr>
        <w:t>11.3.</w:t>
      </w:r>
      <w:r>
        <w:rPr>
          <w:sz w:val="26"/>
          <w:szCs w:val="26"/>
        </w:rPr>
        <w:t xml:space="preserve"> Для (</w:t>
      </w:r>
      <w:r>
        <w:rPr>
          <w:i/>
          <w:sz w:val="26"/>
          <w:szCs w:val="26"/>
        </w:rPr>
        <w:t>ТП 10/0,4 кВ</w:t>
      </w:r>
      <w:r>
        <w:rPr>
          <w:sz w:val="26"/>
          <w:szCs w:val="26"/>
        </w:rPr>
        <w:t>):</w:t>
      </w:r>
      <w:r w:rsidR="00AD71C7">
        <w:rPr>
          <w:sz w:val="26"/>
          <w:szCs w:val="26"/>
        </w:rPr>
        <w:t xml:space="preserve"> Ведомость объемов работ №1,3</w:t>
      </w:r>
    </w:p>
    <w:p w:rsidR="00AD71C7" w:rsidRDefault="00AD71C7" w:rsidP="00BE22C0">
      <w:pPr>
        <w:widowControl/>
        <w:autoSpaceDE/>
        <w:autoSpaceDN/>
        <w:adjustRightInd/>
        <w:ind w:firstLine="284"/>
        <w:jc w:val="both"/>
        <w:rPr>
          <w:sz w:val="26"/>
          <w:szCs w:val="26"/>
        </w:rPr>
      </w:pPr>
    </w:p>
    <w:p w:rsidR="00BE22C0" w:rsidRPr="004803DE" w:rsidRDefault="00BE22C0" w:rsidP="003D1981">
      <w:pPr>
        <w:numPr>
          <w:ilvl w:val="0"/>
          <w:numId w:val="12"/>
        </w:numPr>
        <w:jc w:val="both"/>
        <w:rPr>
          <w:spacing w:val="-6"/>
          <w:sz w:val="26"/>
          <w:szCs w:val="26"/>
        </w:rPr>
      </w:pPr>
      <w:r w:rsidRPr="004803DE">
        <w:rPr>
          <w:b/>
          <w:spacing w:val="-6"/>
          <w:sz w:val="26"/>
          <w:szCs w:val="26"/>
        </w:rPr>
        <w:t>Гарантийные обязательства.</w:t>
      </w:r>
    </w:p>
    <w:p w:rsidR="00BE22C0" w:rsidRPr="004803DE" w:rsidRDefault="00BE22C0" w:rsidP="003D1981">
      <w:pPr>
        <w:widowControl/>
        <w:numPr>
          <w:ilvl w:val="1"/>
          <w:numId w:val="12"/>
        </w:numPr>
        <w:tabs>
          <w:tab w:val="clear" w:pos="1332"/>
          <w:tab w:val="num" w:pos="0"/>
        </w:tabs>
        <w:autoSpaceDE/>
        <w:autoSpaceDN/>
        <w:adjustRightInd/>
        <w:ind w:left="0" w:firstLine="709"/>
        <w:jc w:val="both"/>
        <w:rPr>
          <w:bCs/>
          <w:sz w:val="26"/>
          <w:szCs w:val="26"/>
        </w:rPr>
      </w:pPr>
      <w:bookmarkStart w:id="6" w:name="_Ref361337777"/>
      <w:r w:rsidRPr="004803DE">
        <w:rPr>
          <w:sz w:val="26"/>
          <w:szCs w:val="26"/>
        </w:rPr>
        <w:t>Гарантийный</w:t>
      </w:r>
      <w:r w:rsidRPr="004803DE">
        <w:rPr>
          <w:bCs/>
          <w:sz w:val="26"/>
          <w:szCs w:val="26"/>
        </w:rPr>
        <w:t xml:space="preserve"> срок составляет не менее 60</w:t>
      </w:r>
      <w:r w:rsidRPr="004803DE">
        <w:rPr>
          <w:sz w:val="26"/>
          <w:szCs w:val="26"/>
        </w:rPr>
        <w:t xml:space="preserve"> </w:t>
      </w:r>
      <w:r w:rsidRPr="004803DE">
        <w:rPr>
          <w:bCs/>
          <w:sz w:val="26"/>
          <w:szCs w:val="26"/>
        </w:rPr>
        <w:t>(шестидесяти)</w:t>
      </w:r>
      <w:r w:rsidRPr="004803DE">
        <w:rPr>
          <w:sz w:val="26"/>
          <w:szCs w:val="26"/>
        </w:rPr>
        <w:t xml:space="preserve"> месяцев </w:t>
      </w:r>
      <w:r w:rsidRPr="004803DE">
        <w:rPr>
          <w:bCs/>
          <w:sz w:val="26"/>
          <w:szCs w:val="26"/>
        </w:rPr>
        <w:t>и начинает течь с даты подписания Сторонами А</w:t>
      </w:r>
      <w:r w:rsidRPr="004803DE">
        <w:rPr>
          <w:sz w:val="26"/>
          <w:szCs w:val="26"/>
        </w:rPr>
        <w:t>кта КС-11</w:t>
      </w:r>
      <w:r w:rsidRPr="004803DE">
        <w:rPr>
          <w:bCs/>
          <w:sz w:val="26"/>
          <w:szCs w:val="26"/>
        </w:rPr>
        <w:t xml:space="preserve"> </w:t>
      </w:r>
      <w:bookmarkEnd w:id="6"/>
      <w:r w:rsidRPr="004803DE">
        <w:rPr>
          <w:bCs/>
          <w:sz w:val="26"/>
          <w:szCs w:val="26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</w:p>
    <w:p w:rsidR="00BE22C0" w:rsidRPr="004803DE" w:rsidRDefault="00BE22C0" w:rsidP="003D1981">
      <w:pPr>
        <w:widowControl/>
        <w:numPr>
          <w:ilvl w:val="1"/>
          <w:numId w:val="12"/>
        </w:numPr>
        <w:shd w:val="clear" w:color="auto" w:fill="FFFFFF"/>
        <w:tabs>
          <w:tab w:val="left" w:pos="568"/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>Гарантийные обязательства Подрядчика наступают с даты подписания Акта КС-11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</w:p>
    <w:p w:rsidR="00BE22C0" w:rsidRPr="004803DE" w:rsidRDefault="00BE22C0" w:rsidP="003D1981">
      <w:pPr>
        <w:widowControl/>
        <w:numPr>
          <w:ilvl w:val="1"/>
          <w:numId w:val="12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contextualSpacing/>
        <w:jc w:val="both"/>
        <w:rPr>
          <w:bCs/>
          <w:sz w:val="26"/>
          <w:szCs w:val="26"/>
        </w:rPr>
      </w:pPr>
      <w:r w:rsidRPr="004803DE">
        <w:rPr>
          <w:bCs/>
          <w:sz w:val="26"/>
          <w:szCs w:val="26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Оборудования, прямо предусмотренных в инструкциях и иных документах, переданных Заказчику в соответствии с Договором. </w:t>
      </w:r>
    </w:p>
    <w:p w:rsidR="00BE22C0" w:rsidRPr="004803DE" w:rsidRDefault="00BE22C0" w:rsidP="00BE22C0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709"/>
        <w:contextualSpacing/>
        <w:jc w:val="both"/>
        <w:rPr>
          <w:sz w:val="26"/>
          <w:szCs w:val="26"/>
        </w:rPr>
      </w:pPr>
    </w:p>
    <w:p w:rsidR="00BE22C0" w:rsidRDefault="00BE22C0" w:rsidP="003D1981">
      <w:pPr>
        <w:numPr>
          <w:ilvl w:val="0"/>
          <w:numId w:val="12"/>
        </w:numPr>
        <w:spacing w:line="276" w:lineRule="auto"/>
        <w:contextualSpacing/>
        <w:rPr>
          <w:b/>
          <w:sz w:val="26"/>
          <w:szCs w:val="26"/>
        </w:rPr>
      </w:pPr>
      <w:r w:rsidRPr="00210CD9">
        <w:rPr>
          <w:b/>
          <w:sz w:val="26"/>
          <w:szCs w:val="26"/>
        </w:rPr>
        <w:t>Общие условия</w:t>
      </w:r>
    </w:p>
    <w:p w:rsidR="00BE22C0" w:rsidRPr="00210CD9" w:rsidRDefault="00BE22C0" w:rsidP="003D1981">
      <w:pPr>
        <w:numPr>
          <w:ilvl w:val="1"/>
          <w:numId w:val="12"/>
        </w:numPr>
        <w:tabs>
          <w:tab w:val="clear" w:pos="1332"/>
          <w:tab w:val="num" w:pos="284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 xml:space="preserve">Подрядчик обеспечивает строгое соблюдение требований, содержащихся в сметной документации на строительство объекта и Технических требованиях к Договору, в СНиП, СП, </w:t>
      </w:r>
      <w:proofErr w:type="spellStart"/>
      <w:r w:rsidRPr="00210CD9">
        <w:rPr>
          <w:sz w:val="26"/>
          <w:szCs w:val="26"/>
        </w:rPr>
        <w:t>СанПин</w:t>
      </w:r>
      <w:proofErr w:type="spellEnd"/>
      <w:r w:rsidRPr="00210CD9">
        <w:rPr>
          <w:sz w:val="26"/>
          <w:szCs w:val="26"/>
        </w:rPr>
        <w:t>, технических регламентах и иных документах, регламентирующих строительную деятельность.</w:t>
      </w:r>
    </w:p>
    <w:p w:rsidR="00BE22C0" w:rsidRPr="00210CD9" w:rsidRDefault="00BE22C0" w:rsidP="00BE22C0">
      <w:pPr>
        <w:tabs>
          <w:tab w:val="left" w:pos="0"/>
          <w:tab w:val="num" w:pos="284"/>
          <w:tab w:val="left" w:pos="993"/>
        </w:tabs>
        <w:spacing w:before="60" w:after="18" w:line="276" w:lineRule="auto"/>
        <w:ind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При выполнении строительно-монтажных работ Подрядчик обеспечивает:</w:t>
      </w:r>
    </w:p>
    <w:p w:rsidR="00BE22C0" w:rsidRPr="00210CD9" w:rsidRDefault="00BE22C0" w:rsidP="003D1981">
      <w:pPr>
        <w:numPr>
          <w:ilvl w:val="0"/>
          <w:numId w:val="3"/>
        </w:numPr>
        <w:tabs>
          <w:tab w:val="left" w:pos="0"/>
          <w:tab w:val="left" w:pos="993"/>
        </w:tabs>
        <w:autoSpaceDE/>
        <w:autoSpaceDN/>
        <w:adjustRightInd/>
        <w:spacing w:after="18" w:line="276" w:lineRule="auto"/>
        <w:ind w:left="142" w:firstLine="851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производство работ в полном соответствии с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BE22C0" w:rsidRPr="00210CD9" w:rsidRDefault="00BE22C0" w:rsidP="003D1981">
      <w:pPr>
        <w:pStyle w:val="af2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142" w:firstLine="851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BE22C0" w:rsidRDefault="00BE22C0" w:rsidP="003D1981">
      <w:pPr>
        <w:pStyle w:val="af2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142" w:firstLine="851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BE22C0" w:rsidRPr="00CF09EC" w:rsidRDefault="00BE22C0" w:rsidP="003D1981">
      <w:pPr>
        <w:pStyle w:val="af2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276" w:lineRule="auto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3"/>
        </w:numPr>
        <w:tabs>
          <w:tab w:val="clear" w:pos="1332"/>
          <w:tab w:val="num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F09EC">
        <w:rPr>
          <w:sz w:val="26"/>
          <w:szCs w:val="26"/>
        </w:rPr>
        <w:t xml:space="preserve"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BE22C0" w:rsidRPr="00210CD9" w:rsidRDefault="00BE22C0" w:rsidP="003D1981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BE22C0" w:rsidRPr="00210CD9" w:rsidRDefault="00BE22C0" w:rsidP="003D1981">
      <w:pPr>
        <w:pStyle w:val="af2"/>
        <w:widowControl w:val="0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BE22C0" w:rsidRPr="00210CD9" w:rsidRDefault="00BE22C0" w:rsidP="003D1981">
      <w:pPr>
        <w:numPr>
          <w:ilvl w:val="1"/>
          <w:numId w:val="1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BE22C0" w:rsidRPr="00210CD9" w:rsidRDefault="00BE22C0" w:rsidP="003D1981">
      <w:pPr>
        <w:numPr>
          <w:ilvl w:val="1"/>
          <w:numId w:val="1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рабочей документации, или изменения, которые согласованы в порядке, установленном нормативными актами. </w:t>
      </w:r>
    </w:p>
    <w:p w:rsidR="00BE22C0" w:rsidRPr="00210CD9" w:rsidRDefault="00BE22C0" w:rsidP="003D1981">
      <w:pPr>
        <w:numPr>
          <w:ilvl w:val="1"/>
          <w:numId w:val="1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BE22C0" w:rsidRPr="00210CD9" w:rsidRDefault="00BE22C0" w:rsidP="003D1981">
      <w:pPr>
        <w:pStyle w:val="af2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 xml:space="preserve">увеличить или сократить объем любой работы, включенной в Договор; </w:t>
      </w:r>
      <w:r w:rsidRPr="00210CD9">
        <w:rPr>
          <w:sz w:val="26"/>
          <w:szCs w:val="26"/>
        </w:rPr>
        <w:br/>
        <w:t>исключить любую работу;</w:t>
      </w:r>
    </w:p>
    <w:p w:rsidR="00BE22C0" w:rsidRPr="00210CD9" w:rsidRDefault="00BE22C0" w:rsidP="003D1981">
      <w:pPr>
        <w:pStyle w:val="af2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изменить характер или качество, или вид любой части работы;</w:t>
      </w:r>
    </w:p>
    <w:p w:rsidR="00BE22C0" w:rsidRDefault="00BE22C0" w:rsidP="003D1981">
      <w:pPr>
        <w:pStyle w:val="af2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BE22C0" w:rsidRPr="00CF09EC" w:rsidRDefault="00BE22C0" w:rsidP="003D1981">
      <w:pPr>
        <w:pStyle w:val="af2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vanish/>
          <w:sz w:val="26"/>
          <w:szCs w:val="26"/>
        </w:rPr>
      </w:pPr>
    </w:p>
    <w:p w:rsidR="00BE22C0" w:rsidRPr="00CF09EC" w:rsidRDefault="00BE22C0" w:rsidP="003D1981">
      <w:pPr>
        <w:pStyle w:val="af2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F09EC">
        <w:rPr>
          <w:sz w:val="26"/>
          <w:szCs w:val="26"/>
        </w:rPr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8D4DA4" w:rsidRPr="00B20464" w:rsidRDefault="00BE22C0" w:rsidP="00B20464">
      <w:pPr>
        <w:numPr>
          <w:ilvl w:val="1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210CD9">
        <w:rPr>
          <w:sz w:val="26"/>
          <w:szCs w:val="26"/>
        </w:rPr>
        <w:t>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Pr="00210CD9">
        <w:rPr>
          <w:rFonts w:eastAsia="TimesNewRoman"/>
          <w:sz w:val="26"/>
          <w:szCs w:val="26"/>
        </w:rPr>
        <w:t xml:space="preserve"> соблюдение требований СНиП </w:t>
      </w:r>
      <w:r w:rsidRPr="00210CD9">
        <w:rPr>
          <w:sz w:val="26"/>
          <w:szCs w:val="26"/>
        </w:rPr>
        <w:t xml:space="preserve">1.02.01-85, </w:t>
      </w:r>
      <w:r w:rsidRPr="00210CD9">
        <w:rPr>
          <w:rFonts w:eastAsia="TimesNewRoman"/>
          <w:sz w:val="26"/>
          <w:szCs w:val="26"/>
        </w:rPr>
        <w:t xml:space="preserve">СНиП </w:t>
      </w:r>
      <w:r w:rsidRPr="00210CD9">
        <w:rPr>
          <w:sz w:val="26"/>
          <w:szCs w:val="26"/>
        </w:rPr>
        <w:t>3.01</w:t>
      </w:r>
      <w:r w:rsidR="008D4DA4">
        <w:rPr>
          <w:sz w:val="26"/>
          <w:szCs w:val="26"/>
        </w:rPr>
        <w:t>.01-</w:t>
      </w:r>
      <w:r w:rsidRPr="00210CD9">
        <w:rPr>
          <w:sz w:val="26"/>
          <w:szCs w:val="26"/>
        </w:rPr>
        <w:t xml:space="preserve">85, </w:t>
      </w:r>
      <w:r w:rsidRPr="00210CD9">
        <w:rPr>
          <w:rFonts w:eastAsia="TimesNewRoman"/>
          <w:sz w:val="26"/>
          <w:szCs w:val="26"/>
        </w:rPr>
        <w:t xml:space="preserve">ГОСТ </w:t>
      </w:r>
      <w:r w:rsidRPr="00210CD9">
        <w:rPr>
          <w:sz w:val="26"/>
          <w:szCs w:val="26"/>
        </w:rPr>
        <w:t xml:space="preserve">17.1.1.01-77, </w:t>
      </w:r>
      <w:r w:rsidRPr="00210CD9">
        <w:rPr>
          <w:rFonts w:eastAsia="TimesNewRoman"/>
          <w:sz w:val="26"/>
          <w:szCs w:val="26"/>
        </w:rPr>
        <w:t xml:space="preserve">ГОСТ </w:t>
      </w:r>
      <w:r w:rsidRPr="00210CD9">
        <w:rPr>
          <w:sz w:val="26"/>
          <w:szCs w:val="26"/>
        </w:rPr>
        <w:t xml:space="preserve">17.2.1.04-77 </w:t>
      </w:r>
      <w:r w:rsidRPr="00210CD9">
        <w:rPr>
          <w:rFonts w:eastAsia="TimesNewRoman"/>
          <w:sz w:val="26"/>
          <w:szCs w:val="26"/>
        </w:rPr>
        <w:t>по охране окружающей среды</w:t>
      </w:r>
      <w:r w:rsidRPr="00210CD9">
        <w:rPr>
          <w:sz w:val="26"/>
          <w:szCs w:val="26"/>
        </w:rPr>
        <w:t>.</w:t>
      </w:r>
    </w:p>
    <w:p w:rsidR="00556886" w:rsidRDefault="00556886">
      <w:pPr>
        <w:tabs>
          <w:tab w:val="left" w:pos="0"/>
          <w:tab w:val="num" w:pos="709"/>
        </w:tabs>
        <w:spacing w:line="276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Приложение:  </w:t>
      </w:r>
    </w:p>
    <w:p w:rsidR="00556886" w:rsidRDefault="00556886" w:rsidP="003D1981">
      <w:pPr>
        <w:widowControl/>
        <w:numPr>
          <w:ilvl w:val="0"/>
          <w:numId w:val="15"/>
        </w:numPr>
        <w:tabs>
          <w:tab w:val="left" w:pos="284"/>
          <w:tab w:val="left" w:pos="1080"/>
        </w:tabs>
        <w:autoSpaceDE/>
        <w:autoSpaceDN/>
        <w:adjustRightInd/>
        <w:spacing w:before="60"/>
        <w:ind w:left="0" w:firstLine="0"/>
        <w:jc w:val="both"/>
        <w:rPr>
          <w:i/>
          <w:color w:val="000000"/>
          <w:spacing w:val="-2"/>
          <w:sz w:val="26"/>
          <w:szCs w:val="26"/>
        </w:rPr>
      </w:pPr>
      <w:r>
        <w:rPr>
          <w:i/>
          <w:color w:val="000000"/>
          <w:spacing w:val="-2"/>
          <w:sz w:val="26"/>
          <w:szCs w:val="26"/>
        </w:rPr>
        <w:t xml:space="preserve">Акт обследования;                </w:t>
      </w:r>
    </w:p>
    <w:p w:rsidR="00556886" w:rsidRDefault="00556886" w:rsidP="003D1981">
      <w:pPr>
        <w:pStyle w:val="af2"/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0" w:firstLine="0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Ведомость объемов работ по объекту №</w:t>
      </w:r>
      <w:r w:rsidR="00BE22C0">
        <w:rPr>
          <w:i/>
          <w:color w:val="000000"/>
          <w:sz w:val="26"/>
          <w:szCs w:val="26"/>
        </w:rPr>
        <w:t>1</w:t>
      </w:r>
      <w:r w:rsidR="008D4DA4">
        <w:rPr>
          <w:i/>
          <w:color w:val="000000"/>
          <w:sz w:val="26"/>
          <w:szCs w:val="26"/>
          <w:lang w:val="ru-RU"/>
        </w:rPr>
        <w:t>, №2, №3</w:t>
      </w:r>
      <w:r w:rsidR="00B20464">
        <w:rPr>
          <w:i/>
          <w:color w:val="000000"/>
          <w:sz w:val="26"/>
          <w:szCs w:val="26"/>
          <w:lang w:val="ru-RU"/>
        </w:rPr>
        <w:t>;</w:t>
      </w:r>
    </w:p>
    <w:p w:rsidR="00556886" w:rsidRDefault="00BE22C0" w:rsidP="003D1981">
      <w:pPr>
        <w:pStyle w:val="af2"/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709" w:hanging="720"/>
        <w:contextualSpacing/>
        <w:jc w:val="both"/>
        <w:rPr>
          <w:i/>
          <w:sz w:val="26"/>
          <w:szCs w:val="26"/>
        </w:rPr>
      </w:pPr>
      <w:r>
        <w:rPr>
          <w:i/>
          <w:color w:val="000000"/>
          <w:sz w:val="26"/>
          <w:szCs w:val="26"/>
        </w:rPr>
        <w:t>Опросный лист по объекту №</w:t>
      </w:r>
      <w:r w:rsidR="00C22F8E">
        <w:rPr>
          <w:i/>
          <w:color w:val="000000"/>
          <w:sz w:val="26"/>
          <w:szCs w:val="26"/>
        </w:rPr>
        <w:t>1, №2</w:t>
      </w:r>
      <w:r w:rsidR="00D13824">
        <w:rPr>
          <w:i/>
          <w:color w:val="000000"/>
          <w:sz w:val="26"/>
          <w:szCs w:val="26"/>
        </w:rPr>
        <w:t>, №3</w:t>
      </w:r>
    </w:p>
    <w:p w:rsidR="00C6364F" w:rsidRDefault="00556886" w:rsidP="00525219">
      <w:pPr>
        <w:pStyle w:val="af2"/>
        <w:widowControl w:val="0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0" w:firstLine="0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Локальный сметный расчет.</w:t>
      </w:r>
    </w:p>
    <w:p w:rsidR="00744935" w:rsidRPr="00FB7DFD" w:rsidRDefault="00E92BB4" w:rsidP="00FB7DFD">
      <w:pPr>
        <w:pStyle w:val="af2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993"/>
        </w:tabs>
        <w:spacing w:line="288" w:lineRule="auto"/>
        <w:ind w:left="284" w:hanging="284"/>
        <w:contextualSpacing/>
        <w:jc w:val="both"/>
        <w:rPr>
          <w:b/>
          <w:i/>
          <w:sz w:val="26"/>
          <w:szCs w:val="26"/>
        </w:rPr>
      </w:pPr>
      <w:r w:rsidRPr="00FB7DFD">
        <w:rPr>
          <w:i/>
          <w:sz w:val="26"/>
          <w:szCs w:val="26"/>
        </w:rPr>
        <w:t>Требования к оформлению и составлению сметной документации</w:t>
      </w:r>
    </w:p>
    <w:sectPr w:rsidR="00744935" w:rsidRPr="00FB7DFD" w:rsidSect="00FB7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nextColumn"/>
      <w:pgSz w:w="11909" w:h="16834" w:code="9"/>
      <w:pgMar w:top="567" w:right="964" w:bottom="709" w:left="107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F44" w:rsidRDefault="008E0F44">
      <w:r>
        <w:separator/>
      </w:r>
    </w:p>
  </w:endnote>
  <w:endnote w:type="continuationSeparator" w:id="0">
    <w:p w:rsidR="008E0F44" w:rsidRDefault="008E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935" w:rsidRDefault="007449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358694"/>
      <w:docPartObj>
        <w:docPartGallery w:val="Page Numbers (Bottom of Page)"/>
        <w:docPartUnique/>
      </w:docPartObj>
    </w:sdtPr>
    <w:sdtEndPr/>
    <w:sdtContent>
      <w:p w:rsidR="00744935" w:rsidRDefault="0074493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C2C">
          <w:rPr>
            <w:noProof/>
          </w:rPr>
          <w:t>14</w:t>
        </w:r>
        <w:r>
          <w:fldChar w:fldCharType="end"/>
        </w:r>
      </w:p>
    </w:sdtContent>
  </w:sdt>
  <w:p w:rsidR="00186881" w:rsidRDefault="0018688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6624781"/>
      <w:docPartObj>
        <w:docPartGallery w:val="Page Numbers (Bottom of Page)"/>
        <w:docPartUnique/>
      </w:docPartObj>
    </w:sdtPr>
    <w:sdtEndPr/>
    <w:sdtContent>
      <w:p w:rsidR="000C4835" w:rsidRDefault="000C483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C2C">
          <w:rPr>
            <w:noProof/>
          </w:rPr>
          <w:t>1</w:t>
        </w:r>
        <w:r>
          <w:fldChar w:fldCharType="end"/>
        </w:r>
      </w:p>
    </w:sdtContent>
  </w:sdt>
  <w:p w:rsidR="00186881" w:rsidRDefault="001868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F44" w:rsidRDefault="008E0F44">
      <w:r>
        <w:separator/>
      </w:r>
    </w:p>
  </w:footnote>
  <w:footnote w:type="continuationSeparator" w:id="0">
    <w:p w:rsidR="008E0F44" w:rsidRDefault="008E0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935" w:rsidRDefault="007449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935" w:rsidRDefault="007449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935" w:rsidRDefault="007449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AE7AE1"/>
    <w:multiLevelType w:val="multilevel"/>
    <w:tmpl w:val="8DB01452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42872E8"/>
    <w:multiLevelType w:val="multilevel"/>
    <w:tmpl w:val="AF0E5DF2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4F40F56"/>
    <w:multiLevelType w:val="hybridMultilevel"/>
    <w:tmpl w:val="6426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5A1E8A"/>
    <w:multiLevelType w:val="hybridMultilevel"/>
    <w:tmpl w:val="8606FEDE"/>
    <w:lvl w:ilvl="0" w:tplc="3C224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BA5498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69740EA"/>
    <w:multiLevelType w:val="hybridMultilevel"/>
    <w:tmpl w:val="2FE48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5ADF6EB9"/>
    <w:multiLevelType w:val="hybridMultilevel"/>
    <w:tmpl w:val="1DD6FABE"/>
    <w:lvl w:ilvl="0" w:tplc="54B05F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CF97C0E"/>
    <w:multiLevelType w:val="hybridMultilevel"/>
    <w:tmpl w:val="C6E61008"/>
    <w:lvl w:ilvl="0" w:tplc="5A9099C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EE1AB5"/>
    <w:multiLevelType w:val="hybridMultilevel"/>
    <w:tmpl w:val="E7CC2E10"/>
    <w:lvl w:ilvl="0" w:tplc="AB4AA1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36E89"/>
    <w:multiLevelType w:val="multilevel"/>
    <w:tmpl w:val="59D008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F5721AA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16E5A9D"/>
    <w:multiLevelType w:val="hybridMultilevel"/>
    <w:tmpl w:val="2E8CF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9423031"/>
    <w:multiLevelType w:val="multilevel"/>
    <w:tmpl w:val="B41C325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4"/>
  </w:num>
  <w:num w:numId="7">
    <w:abstractNumId w:val="0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16"/>
  </w:num>
  <w:num w:numId="14">
    <w:abstractNumId w:val="20"/>
  </w:num>
  <w:num w:numId="15">
    <w:abstractNumId w:val="8"/>
  </w:num>
  <w:num w:numId="16">
    <w:abstractNumId w:val="5"/>
  </w:num>
  <w:num w:numId="17">
    <w:abstractNumId w:val="17"/>
  </w:num>
  <w:num w:numId="18">
    <w:abstractNumId w:val="3"/>
  </w:num>
  <w:num w:numId="19">
    <w:abstractNumId w:val="14"/>
  </w:num>
  <w:num w:numId="20">
    <w:abstractNumId w:val="13"/>
  </w:num>
  <w:num w:numId="21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0E"/>
    <w:rsid w:val="000327FF"/>
    <w:rsid w:val="00093D94"/>
    <w:rsid w:val="000964DF"/>
    <w:rsid w:val="000C4835"/>
    <w:rsid w:val="000C4A7D"/>
    <w:rsid w:val="001340F5"/>
    <w:rsid w:val="00147454"/>
    <w:rsid w:val="00186881"/>
    <w:rsid w:val="0021479F"/>
    <w:rsid w:val="002A4457"/>
    <w:rsid w:val="002A60FC"/>
    <w:rsid w:val="002B1BF9"/>
    <w:rsid w:val="002B5191"/>
    <w:rsid w:val="002C00AC"/>
    <w:rsid w:val="002E1BF1"/>
    <w:rsid w:val="00307086"/>
    <w:rsid w:val="00311EC3"/>
    <w:rsid w:val="003404DD"/>
    <w:rsid w:val="00381D71"/>
    <w:rsid w:val="003D1981"/>
    <w:rsid w:val="00430D10"/>
    <w:rsid w:val="0045376D"/>
    <w:rsid w:val="00471CA3"/>
    <w:rsid w:val="00525219"/>
    <w:rsid w:val="00556886"/>
    <w:rsid w:val="005A175B"/>
    <w:rsid w:val="005A3838"/>
    <w:rsid w:val="006063E3"/>
    <w:rsid w:val="00695BFE"/>
    <w:rsid w:val="006A3C2C"/>
    <w:rsid w:val="00744935"/>
    <w:rsid w:val="00751D74"/>
    <w:rsid w:val="00766C38"/>
    <w:rsid w:val="007C2C51"/>
    <w:rsid w:val="007E67B7"/>
    <w:rsid w:val="00814C0E"/>
    <w:rsid w:val="00880746"/>
    <w:rsid w:val="00886811"/>
    <w:rsid w:val="008D1FFB"/>
    <w:rsid w:val="008D4DA4"/>
    <w:rsid w:val="008E0F44"/>
    <w:rsid w:val="00954BAC"/>
    <w:rsid w:val="00954BE7"/>
    <w:rsid w:val="009C75C3"/>
    <w:rsid w:val="009D61A6"/>
    <w:rsid w:val="009D7280"/>
    <w:rsid w:val="009E2CBB"/>
    <w:rsid w:val="00A75B39"/>
    <w:rsid w:val="00AA0801"/>
    <w:rsid w:val="00AD71C7"/>
    <w:rsid w:val="00AF26B3"/>
    <w:rsid w:val="00B20464"/>
    <w:rsid w:val="00B21C85"/>
    <w:rsid w:val="00B83F1F"/>
    <w:rsid w:val="00BE22C0"/>
    <w:rsid w:val="00BE525C"/>
    <w:rsid w:val="00C20954"/>
    <w:rsid w:val="00C22F8E"/>
    <w:rsid w:val="00C6364F"/>
    <w:rsid w:val="00CB19C4"/>
    <w:rsid w:val="00CF51A4"/>
    <w:rsid w:val="00CF5FE7"/>
    <w:rsid w:val="00D13824"/>
    <w:rsid w:val="00D147D0"/>
    <w:rsid w:val="00D14EC0"/>
    <w:rsid w:val="00D72C5C"/>
    <w:rsid w:val="00DA4C6A"/>
    <w:rsid w:val="00E623C2"/>
    <w:rsid w:val="00E92BB4"/>
    <w:rsid w:val="00F0215C"/>
    <w:rsid w:val="00F7389B"/>
    <w:rsid w:val="00FB7DFD"/>
    <w:rsid w:val="00FD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E54DD-8578-42BD-A963-2F520A5B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widowControl/>
      <w:autoSpaceDE/>
      <w:autoSpaceDN/>
      <w:adjustRightInd/>
      <w:jc w:val="center"/>
      <w:outlineLvl w:val="0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2">
    <w:name w:val="заголовок 2"/>
    <w:basedOn w:val="a"/>
    <w:next w:val="a"/>
    <w:pPr>
      <w:keepNext/>
      <w:widowControl/>
      <w:autoSpaceDE/>
      <w:autoSpaceDN/>
      <w:adjustRightInd/>
    </w:pPr>
    <w:rPr>
      <w:rFonts w:ascii="Arial" w:hAnsi="Arial"/>
      <w:b/>
      <w:sz w:val="22"/>
      <w:lang w:val="en-US"/>
    </w:rPr>
  </w:style>
  <w:style w:type="paragraph" w:customStyle="1" w:styleId="a6">
    <w:name w:val="Знак Знак Знак Знак Знак Знак Знак"/>
    <w:basedOn w:val="a"/>
    <w:next w:val="1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styleId="a7">
    <w:name w:val="Hyperlink"/>
    <w:rPr>
      <w:color w:val="0000FF"/>
      <w:u w:val="single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pPr>
      <w:spacing w:line="446" w:lineRule="exact"/>
      <w:jc w:val="right"/>
    </w:pPr>
    <w:rPr>
      <w:sz w:val="24"/>
      <w:szCs w:val="24"/>
    </w:rPr>
  </w:style>
  <w:style w:type="paragraph" w:customStyle="1" w:styleId="Style4">
    <w:name w:val="Style4"/>
    <w:basedOn w:val="a"/>
    <w:rPr>
      <w:sz w:val="24"/>
      <w:szCs w:val="24"/>
    </w:rPr>
  </w:style>
  <w:style w:type="paragraph" w:customStyle="1" w:styleId="Style5">
    <w:name w:val="Style5"/>
    <w:basedOn w:val="a"/>
    <w:pPr>
      <w:spacing w:line="298" w:lineRule="exact"/>
      <w:jc w:val="center"/>
    </w:pPr>
    <w:rPr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7">
    <w:name w:val="Style7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pPr>
      <w:spacing w:line="298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pPr>
      <w:spacing w:line="302" w:lineRule="exact"/>
    </w:pPr>
    <w:rPr>
      <w:sz w:val="24"/>
      <w:szCs w:val="24"/>
    </w:rPr>
  </w:style>
  <w:style w:type="paragraph" w:customStyle="1" w:styleId="Style10">
    <w:name w:val="Style10"/>
    <w:basedOn w:val="a"/>
    <w:rPr>
      <w:sz w:val="24"/>
      <w:szCs w:val="24"/>
    </w:rPr>
  </w:style>
  <w:style w:type="paragraph" w:customStyle="1" w:styleId="Style12">
    <w:name w:val="Style12"/>
    <w:basedOn w:val="a"/>
    <w:pPr>
      <w:spacing w:line="302" w:lineRule="exact"/>
      <w:ind w:firstLine="715"/>
      <w:jc w:val="both"/>
    </w:pPr>
    <w:rPr>
      <w:sz w:val="24"/>
      <w:szCs w:val="24"/>
    </w:rPr>
  </w:style>
  <w:style w:type="paragraph" w:customStyle="1" w:styleId="Style14">
    <w:name w:val="Style14"/>
    <w:basedOn w:val="a"/>
    <w:pPr>
      <w:spacing w:line="302" w:lineRule="exact"/>
      <w:jc w:val="both"/>
    </w:pPr>
    <w:rPr>
      <w:sz w:val="24"/>
      <w:szCs w:val="24"/>
    </w:rPr>
  </w:style>
  <w:style w:type="character" w:customStyle="1" w:styleId="FontStyle20">
    <w:name w:val="Font Style20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pPr>
      <w:widowControl/>
      <w:autoSpaceDE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a"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page number"/>
    <w:basedOn w:val="a0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customStyle="1" w:styleId="ae">
    <w:name w:val="Знак Знак Знак Знак Знак Знак Знак Знак Знак Знак"/>
    <w:basedOn w:val="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Название"/>
    <w:basedOn w:val="a"/>
    <w:next w:val="a"/>
    <w:link w:val="a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1">
    <w:name w:val="Emphasis"/>
    <w:qFormat/>
    <w:rPr>
      <w:i/>
      <w:iCs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pPr>
      <w:widowControl/>
      <w:autoSpaceDE/>
      <w:autoSpaceDN/>
      <w:adjustRightInd/>
      <w:ind w:left="708"/>
    </w:pPr>
    <w:rPr>
      <w:sz w:val="24"/>
      <w:szCs w:val="24"/>
      <w:lang w:val="x-none" w:eastAsia="x-none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0">
    <w:name w:val="Сетка таблицы1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"/>
    <w:link w:val="af6"/>
  </w:style>
  <w:style w:type="character" w:customStyle="1" w:styleId="af6">
    <w:name w:val="Текст примечания Знак"/>
    <w:basedOn w:val="a0"/>
    <w:link w:val="af5"/>
  </w:style>
  <w:style w:type="paragraph" w:styleId="af7">
    <w:name w:val="annotation subject"/>
    <w:basedOn w:val="af5"/>
    <w:next w:val="af5"/>
    <w:link w:val="af8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Pr>
      <w:b/>
      <w:bCs/>
    </w:rPr>
  </w:style>
  <w:style w:type="paragraph" w:styleId="af9">
    <w:name w:val="footnote text"/>
    <w:basedOn w:val="a"/>
    <w:link w:val="afa"/>
    <w:pPr>
      <w:widowControl/>
      <w:autoSpaceDE/>
      <w:autoSpaceDN/>
      <w:adjustRightInd/>
      <w:spacing w:before="60"/>
    </w:pPr>
  </w:style>
  <w:style w:type="character" w:customStyle="1" w:styleId="afa">
    <w:name w:val="Текст сноски Знак"/>
    <w:basedOn w:val="a0"/>
    <w:link w:val="af9"/>
  </w:style>
  <w:style w:type="character" w:styleId="afb">
    <w:name w:val="footnote reference"/>
    <w:uiPriority w:val="99"/>
    <w:rPr>
      <w:vertAlign w:val="superscript"/>
    </w:rPr>
  </w:style>
  <w:style w:type="character" w:customStyle="1" w:styleId="a5">
    <w:name w:val="Верхний колонтитул Знак"/>
    <w:link w:val="a4"/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</w:style>
  <w:style w:type="paragraph" w:styleId="afe">
    <w:name w:val="Body Text"/>
    <w:basedOn w:val="a"/>
    <w:link w:val="aff"/>
    <w:pPr>
      <w:spacing w:after="120"/>
    </w:pPr>
  </w:style>
  <w:style w:type="character" w:customStyle="1" w:styleId="aff">
    <w:name w:val="Основной текст Знак"/>
    <w:basedOn w:val="a0"/>
    <w:link w:val="afe"/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Pr>
      <w:sz w:val="24"/>
      <w:szCs w:val="24"/>
    </w:rPr>
  </w:style>
  <w:style w:type="table" w:customStyle="1" w:styleId="33">
    <w:name w:val="Сетка таблицы3"/>
    <w:basedOn w:val="a1"/>
    <w:next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D931-32A0-4B13-BF52-FF3C7A5F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5846</Words>
  <Characters>33323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</vt:lpstr>
    </vt:vector>
  </TitlesOfParts>
  <Company>MoBIL GROUP</Company>
  <LinksUpToDate>false</LinksUpToDate>
  <CharactersWithSpaces>39091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</dc:title>
  <dc:subject/>
  <dc:creator>Admin</dc:creator>
  <cp:keywords/>
  <cp:lastModifiedBy>Чувашова Ольга Викторовна</cp:lastModifiedBy>
  <cp:revision>10</cp:revision>
  <cp:lastPrinted>2022-06-14T01:04:00Z</cp:lastPrinted>
  <dcterms:created xsi:type="dcterms:W3CDTF">2022-08-10T22:23:00Z</dcterms:created>
  <dcterms:modified xsi:type="dcterms:W3CDTF">2022-08-11T01:25:00Z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0008008a030000000000010271710207f8a0058403b400</vt:lpwstr>
  </property>
</Properties>
</file>